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09005" w14:textId="77777777" w:rsidR="00AA22FC" w:rsidRPr="00ED7829" w:rsidRDefault="00EE60D3">
      <w:pPr>
        <w:jc w:val="both"/>
        <w:rPr>
          <w:lang w:val="en-US"/>
        </w:rPr>
      </w:pPr>
      <w:r>
        <w:rPr>
          <w:b/>
          <w:lang w:val="en-US"/>
        </w:rPr>
        <w:t>SPECIFICATIONS - SECTION 08 35 13 ACCORDION FOLDING DOORS</w:t>
      </w:r>
    </w:p>
    <w:p w14:paraId="2361CC6F" w14:textId="77777777" w:rsidR="00AA22FC" w:rsidRDefault="00AA22FC">
      <w:pPr>
        <w:jc w:val="both"/>
        <w:rPr>
          <w:b/>
          <w:lang w:val="en-US"/>
        </w:rPr>
      </w:pPr>
    </w:p>
    <w:p w14:paraId="79EC9623" w14:textId="77777777" w:rsidR="00AA22FC" w:rsidRPr="00ED7829" w:rsidRDefault="00EE60D3">
      <w:pPr>
        <w:jc w:val="both"/>
        <w:rPr>
          <w:lang w:val="en-US"/>
        </w:rPr>
      </w:pPr>
      <w:r>
        <w:rPr>
          <w:b/>
          <w:lang w:val="en-US"/>
        </w:rPr>
        <w:t>Part 1 – General</w:t>
      </w:r>
    </w:p>
    <w:p w14:paraId="0448B86D" w14:textId="77777777" w:rsidR="00AA22FC" w:rsidRDefault="00AA22FC">
      <w:pPr>
        <w:jc w:val="both"/>
        <w:rPr>
          <w:b/>
          <w:lang w:val="en-US"/>
        </w:rPr>
      </w:pPr>
    </w:p>
    <w:p w14:paraId="74D7DCE0" w14:textId="77777777" w:rsidR="00AA22FC" w:rsidRPr="00ED7829" w:rsidRDefault="00EE60D3">
      <w:pPr>
        <w:jc w:val="both"/>
        <w:rPr>
          <w:lang w:val="en-US"/>
        </w:rPr>
      </w:pPr>
      <w:r>
        <w:rPr>
          <w:b/>
          <w:lang w:val="en-US"/>
        </w:rPr>
        <w:t>1.1 Description</w:t>
      </w:r>
    </w:p>
    <w:p w14:paraId="18416ED2" w14:textId="77777777" w:rsidR="00AA22FC" w:rsidRDefault="00AA22FC">
      <w:pPr>
        <w:jc w:val="both"/>
        <w:rPr>
          <w:lang w:val="en-US"/>
        </w:rPr>
      </w:pPr>
    </w:p>
    <w:p w14:paraId="21452211" w14:textId="77777777" w:rsidR="00AA22FC" w:rsidRPr="00ED7829" w:rsidRDefault="00EE60D3">
      <w:pPr>
        <w:jc w:val="both"/>
        <w:rPr>
          <w:lang w:val="en-US"/>
        </w:rPr>
      </w:pPr>
      <w:r>
        <w:rPr>
          <w:lang w:val="en-US"/>
        </w:rPr>
        <w:t>A. General:</w:t>
      </w:r>
    </w:p>
    <w:p w14:paraId="7438AD5B" w14:textId="77777777" w:rsidR="00AA22FC" w:rsidRPr="00ED7829" w:rsidRDefault="00EE60D3">
      <w:pPr>
        <w:ind w:left="708"/>
        <w:jc w:val="both"/>
        <w:rPr>
          <w:lang w:val="en-US"/>
        </w:rPr>
      </w:pPr>
      <w:r>
        <w:rPr>
          <w:lang w:val="en-US"/>
        </w:rPr>
        <w:t>1. Furnish and install operable partitions and suspension system.  Provide all labor, materials, tools, equipment, and services for operable walls in accordance with provisions of contract documents.</w:t>
      </w:r>
    </w:p>
    <w:p w14:paraId="3D5F6B54" w14:textId="77777777" w:rsidR="00AA22FC" w:rsidRDefault="00AA22FC">
      <w:pPr>
        <w:jc w:val="both"/>
        <w:rPr>
          <w:lang w:val="en-US"/>
        </w:rPr>
      </w:pPr>
    </w:p>
    <w:p w14:paraId="10A54551" w14:textId="77777777" w:rsidR="00AA22FC" w:rsidRPr="00ED7829" w:rsidRDefault="00EE60D3">
      <w:pPr>
        <w:jc w:val="both"/>
        <w:rPr>
          <w:lang w:val="en-US"/>
        </w:rPr>
      </w:pPr>
      <w:r>
        <w:rPr>
          <w:b/>
          <w:lang w:val="en-US"/>
        </w:rPr>
        <w:t>1.2 Related work by others</w:t>
      </w:r>
    </w:p>
    <w:p w14:paraId="2F60F910" w14:textId="77777777" w:rsidR="00AA22FC" w:rsidRDefault="00AA22FC">
      <w:pPr>
        <w:jc w:val="both"/>
        <w:rPr>
          <w:lang w:val="en-US"/>
        </w:rPr>
      </w:pPr>
    </w:p>
    <w:p w14:paraId="363F9CFA" w14:textId="77777777" w:rsidR="00AA22FC" w:rsidRPr="00ED7829" w:rsidRDefault="00EE60D3">
      <w:pPr>
        <w:jc w:val="both"/>
        <w:rPr>
          <w:lang w:val="en-US"/>
        </w:rPr>
      </w:pPr>
      <w:r>
        <w:rPr>
          <w:lang w:val="en-US"/>
        </w:rPr>
        <w:t>A. Preparation of opening will be by General Contractor.  Any deviation of site conditions contrary to approved shop drawings must be called to the attention of the architect.</w:t>
      </w:r>
    </w:p>
    <w:p w14:paraId="4175E535" w14:textId="77777777" w:rsidR="00AA22FC" w:rsidRDefault="00AA22FC">
      <w:pPr>
        <w:jc w:val="both"/>
        <w:rPr>
          <w:lang w:val="en-US"/>
        </w:rPr>
      </w:pPr>
    </w:p>
    <w:p w14:paraId="62E6F98B" w14:textId="77777777" w:rsidR="00AA22FC" w:rsidRPr="00ED7829" w:rsidRDefault="00EE60D3">
      <w:pPr>
        <w:jc w:val="both"/>
        <w:rPr>
          <w:lang w:val="en-US"/>
        </w:rPr>
      </w:pPr>
      <w:r>
        <w:rPr>
          <w:lang w:val="en-US"/>
        </w:rPr>
        <w:t>B. All header, blocking, support structures, jambs, track enclosures, surrounding insulation, and sound baffles as required in 1.4 Quality Assurance.</w:t>
      </w:r>
      <w:bookmarkStart w:id="0" w:name="_GoBack1"/>
      <w:bookmarkEnd w:id="0"/>
    </w:p>
    <w:p w14:paraId="52003AC9" w14:textId="77777777" w:rsidR="00AA22FC" w:rsidRDefault="00AA22FC">
      <w:pPr>
        <w:jc w:val="both"/>
        <w:rPr>
          <w:lang w:val="en-US"/>
        </w:rPr>
      </w:pPr>
    </w:p>
    <w:p w14:paraId="6DDC236F" w14:textId="77777777" w:rsidR="00AA22FC" w:rsidRPr="00ED7829" w:rsidRDefault="00EE60D3">
      <w:pPr>
        <w:jc w:val="both"/>
        <w:rPr>
          <w:lang w:val="en-US"/>
        </w:rPr>
      </w:pPr>
      <w:r>
        <w:rPr>
          <w:lang w:val="en-US"/>
        </w:rPr>
        <w:t>C. Paint or otherwise finishing all trim and other materials adjoining head and jamb of operable partitions.</w:t>
      </w:r>
    </w:p>
    <w:p w14:paraId="3148412D" w14:textId="77777777" w:rsidR="00AA22FC" w:rsidRDefault="00AA22FC">
      <w:pPr>
        <w:jc w:val="both"/>
        <w:rPr>
          <w:lang w:val="en-US"/>
        </w:rPr>
      </w:pPr>
    </w:p>
    <w:p w14:paraId="3BF92BE5" w14:textId="77777777" w:rsidR="00AA22FC" w:rsidRPr="00ED7829" w:rsidRDefault="00EE60D3">
      <w:pPr>
        <w:jc w:val="both"/>
        <w:rPr>
          <w:lang w:val="en-US"/>
        </w:rPr>
      </w:pPr>
      <w:r>
        <w:rPr>
          <w:b/>
          <w:lang w:val="en-US"/>
        </w:rPr>
        <w:t>1.3 Submittals</w:t>
      </w:r>
    </w:p>
    <w:p w14:paraId="6115D425" w14:textId="77777777" w:rsidR="00AA22FC" w:rsidRDefault="00AA22FC">
      <w:pPr>
        <w:jc w:val="both"/>
        <w:rPr>
          <w:lang w:val="en-US"/>
        </w:rPr>
      </w:pPr>
    </w:p>
    <w:p w14:paraId="1D78751F" w14:textId="77777777" w:rsidR="00AA22FC" w:rsidRPr="00ED7829" w:rsidRDefault="00EE60D3">
      <w:pPr>
        <w:jc w:val="both"/>
        <w:rPr>
          <w:lang w:val="en-US"/>
        </w:rPr>
      </w:pPr>
      <w:r>
        <w:rPr>
          <w:lang w:val="en-US"/>
        </w:rPr>
        <w:t>A. Complete shop drawings are to be provided prior to fabrication indicating construction and installation details.  Shop drawings must be submitted within 60 days after receipt of signed contract.</w:t>
      </w:r>
    </w:p>
    <w:p w14:paraId="3131EC65" w14:textId="77777777" w:rsidR="00AA22FC" w:rsidRDefault="00AA22FC">
      <w:pPr>
        <w:jc w:val="both"/>
        <w:rPr>
          <w:lang w:val="en-US"/>
        </w:rPr>
      </w:pPr>
    </w:p>
    <w:p w14:paraId="6346B921" w14:textId="6818385D" w:rsidR="00AA22FC" w:rsidRPr="00ED7829" w:rsidRDefault="00EE60D3">
      <w:pPr>
        <w:jc w:val="both"/>
        <w:rPr>
          <w:lang w:val="en-US"/>
        </w:rPr>
      </w:pPr>
      <w:r>
        <w:rPr>
          <w:b/>
          <w:lang w:val="en-US"/>
        </w:rPr>
        <w:t xml:space="preserve">1.4 Quality </w:t>
      </w:r>
      <w:r w:rsidR="00F63F36">
        <w:rPr>
          <w:b/>
          <w:lang w:val="en-US"/>
        </w:rPr>
        <w:t>As</w:t>
      </w:r>
      <w:r>
        <w:rPr>
          <w:b/>
          <w:lang w:val="en-US"/>
        </w:rPr>
        <w:t>surance</w:t>
      </w:r>
    </w:p>
    <w:p w14:paraId="2B390A0C" w14:textId="77777777" w:rsidR="00AA22FC" w:rsidRDefault="00AA22FC">
      <w:pPr>
        <w:jc w:val="both"/>
        <w:rPr>
          <w:lang w:val="en-US"/>
        </w:rPr>
      </w:pPr>
    </w:p>
    <w:p w14:paraId="464326C8" w14:textId="77777777" w:rsidR="00AA22FC" w:rsidRPr="00ED7829" w:rsidRDefault="00EE60D3">
      <w:pPr>
        <w:jc w:val="both"/>
        <w:rPr>
          <w:lang w:val="en-US"/>
        </w:rPr>
      </w:pPr>
      <w:r>
        <w:rPr>
          <w:lang w:val="en-US"/>
        </w:rPr>
        <w:t>A. Installation shall be performed by an installer certified by the manufacturer.</w:t>
      </w:r>
    </w:p>
    <w:p w14:paraId="193397E2" w14:textId="77777777" w:rsidR="00AA22FC" w:rsidRDefault="00AA22FC">
      <w:pPr>
        <w:jc w:val="both"/>
        <w:rPr>
          <w:lang w:val="en-US"/>
        </w:rPr>
      </w:pPr>
    </w:p>
    <w:p w14:paraId="6B5668AE" w14:textId="77777777" w:rsidR="00AA22FC" w:rsidRPr="00ED7829" w:rsidRDefault="00EE60D3">
      <w:pPr>
        <w:jc w:val="both"/>
        <w:rPr>
          <w:lang w:val="en-US"/>
        </w:rPr>
      </w:pPr>
      <w:r>
        <w:rPr>
          <w:lang w:val="en-US"/>
        </w:rPr>
        <w:t>B. Preparation of the opening shall conform to the criteria set forth by ASTM E557 Standard Practice for Architectural Application and Installation of Operable Partitions.</w:t>
      </w:r>
    </w:p>
    <w:p w14:paraId="6CFAC229" w14:textId="77777777" w:rsidR="00AA22FC" w:rsidRDefault="00AA22FC">
      <w:pPr>
        <w:jc w:val="both"/>
        <w:rPr>
          <w:lang w:val="en-US"/>
        </w:rPr>
      </w:pPr>
    </w:p>
    <w:p w14:paraId="6AF78EE9" w14:textId="22624081" w:rsidR="00AA22FC" w:rsidRPr="00ED7829" w:rsidRDefault="00EE60D3">
      <w:pPr>
        <w:jc w:val="both"/>
        <w:rPr>
          <w:lang w:val="en-US"/>
        </w:rPr>
      </w:pPr>
      <w:r>
        <w:rPr>
          <w:lang w:val="en-US"/>
        </w:rPr>
        <w:t xml:space="preserve">C. The partition STC (Sound Transmission Classification) shall be achieved per the standard test method ASTM E90-99 and E413-87. Test run under ASTM procedures prior to E90-99 shall not be permitted. All tests must be from an independent, currently operating, </w:t>
      </w:r>
      <w:r w:rsidR="00F63F36">
        <w:rPr>
          <w:lang w:val="en-US"/>
        </w:rPr>
        <w:t>NVLAP</w:t>
      </w:r>
      <w:r>
        <w:rPr>
          <w:lang w:val="en-US"/>
        </w:rPr>
        <w:t>-accredited laboratory available to verify results.</w:t>
      </w:r>
    </w:p>
    <w:p w14:paraId="36326FC4" w14:textId="77777777" w:rsidR="00AA22FC" w:rsidRDefault="00AA22FC">
      <w:pPr>
        <w:jc w:val="both"/>
        <w:rPr>
          <w:lang w:val="en-US"/>
        </w:rPr>
      </w:pPr>
    </w:p>
    <w:p w14:paraId="47F67411" w14:textId="77777777" w:rsidR="00AA22FC" w:rsidRPr="00ED7829" w:rsidRDefault="00EE60D3">
      <w:pPr>
        <w:jc w:val="both"/>
        <w:rPr>
          <w:lang w:val="en-US"/>
        </w:rPr>
      </w:pPr>
      <w:r>
        <w:rPr>
          <w:b/>
          <w:lang w:val="en-US"/>
        </w:rPr>
        <w:t>1.5 Product delivery, storage, and handling</w:t>
      </w:r>
    </w:p>
    <w:p w14:paraId="54CF7D0D" w14:textId="77777777" w:rsidR="00AA22FC" w:rsidRDefault="00AA22FC">
      <w:pPr>
        <w:jc w:val="both"/>
        <w:rPr>
          <w:lang w:val="en-US"/>
        </w:rPr>
      </w:pPr>
    </w:p>
    <w:p w14:paraId="36FD4380" w14:textId="77777777" w:rsidR="00AA22FC" w:rsidRPr="00ED7829" w:rsidRDefault="00EE60D3">
      <w:pPr>
        <w:jc w:val="both"/>
        <w:rPr>
          <w:lang w:val="en-US"/>
        </w:rPr>
      </w:pPr>
      <w:r>
        <w:rPr>
          <w:lang w:val="en-US"/>
        </w:rPr>
        <w:t>A. Proper storage of partitions before installation, and continued protection during and after installation will be the responsibility of the General Contractor.</w:t>
      </w:r>
    </w:p>
    <w:p w14:paraId="2D134EEE" w14:textId="77777777" w:rsidR="00AA22FC" w:rsidRDefault="00AA22FC">
      <w:pPr>
        <w:jc w:val="both"/>
        <w:rPr>
          <w:lang w:val="en-US"/>
        </w:rPr>
      </w:pPr>
    </w:p>
    <w:p w14:paraId="58C7DA99" w14:textId="77777777" w:rsidR="00AA22FC" w:rsidRPr="00ED7829" w:rsidRDefault="00EE60D3">
      <w:pPr>
        <w:jc w:val="both"/>
        <w:rPr>
          <w:lang w:val="en-US"/>
        </w:rPr>
      </w:pPr>
      <w:r>
        <w:rPr>
          <w:b/>
          <w:lang w:val="en-US"/>
        </w:rPr>
        <w:t>1.6 Warranty</w:t>
      </w:r>
    </w:p>
    <w:p w14:paraId="061A0D22" w14:textId="77777777" w:rsidR="00AA22FC" w:rsidRDefault="00AA22FC">
      <w:pPr>
        <w:jc w:val="both"/>
        <w:rPr>
          <w:lang w:val="en-US"/>
        </w:rPr>
      </w:pPr>
    </w:p>
    <w:p w14:paraId="307673E5" w14:textId="77777777" w:rsidR="00AA22FC" w:rsidRPr="00ED7829" w:rsidRDefault="00EE60D3">
      <w:pPr>
        <w:jc w:val="both"/>
        <w:rPr>
          <w:lang w:val="en-US"/>
        </w:rPr>
      </w:pPr>
      <w:r>
        <w:rPr>
          <w:lang w:val="en-US"/>
        </w:rPr>
        <w:t>A. Accordion door shall be guaranteed for a period of two years with all mechanical parts including track and carriers guaranteed for a period of ten years. This guarantee is against defects in material or workmanship of manufacturer’s product, excluding abuse.</w:t>
      </w:r>
    </w:p>
    <w:p w14:paraId="4B48E7EA" w14:textId="77777777" w:rsidR="00AA22FC" w:rsidRDefault="00AA22FC">
      <w:pPr>
        <w:jc w:val="both"/>
        <w:rPr>
          <w:b/>
          <w:lang w:val="en-US"/>
        </w:rPr>
      </w:pPr>
    </w:p>
    <w:p w14:paraId="46F5E009" w14:textId="77777777" w:rsidR="00ED7829" w:rsidRDefault="00ED7829">
      <w:pPr>
        <w:jc w:val="both"/>
        <w:rPr>
          <w:b/>
          <w:lang w:val="en-US"/>
        </w:rPr>
      </w:pPr>
    </w:p>
    <w:p w14:paraId="61A0A5EA" w14:textId="77777777" w:rsidR="00ED7829" w:rsidRDefault="00ED7829">
      <w:pPr>
        <w:jc w:val="both"/>
        <w:rPr>
          <w:b/>
          <w:lang w:val="en-US"/>
        </w:rPr>
      </w:pPr>
    </w:p>
    <w:p w14:paraId="6B09EA61" w14:textId="77777777" w:rsidR="00ED7829" w:rsidRDefault="00ED7829">
      <w:pPr>
        <w:jc w:val="both"/>
        <w:rPr>
          <w:b/>
          <w:lang w:val="en-US"/>
        </w:rPr>
      </w:pPr>
    </w:p>
    <w:p w14:paraId="76718C69" w14:textId="77777777" w:rsidR="00ED7829" w:rsidRDefault="00ED7829">
      <w:pPr>
        <w:jc w:val="both"/>
        <w:rPr>
          <w:b/>
          <w:lang w:val="en-US"/>
        </w:rPr>
      </w:pPr>
    </w:p>
    <w:p w14:paraId="7D249E0A" w14:textId="77777777" w:rsidR="00AA22FC" w:rsidRDefault="00EE60D3">
      <w:pPr>
        <w:jc w:val="both"/>
        <w:rPr>
          <w:b/>
          <w:lang w:val="en-US"/>
        </w:rPr>
      </w:pPr>
      <w:r>
        <w:rPr>
          <w:b/>
          <w:lang w:val="en-US"/>
        </w:rPr>
        <w:lastRenderedPageBreak/>
        <w:t>Part 2 – Products</w:t>
      </w:r>
    </w:p>
    <w:p w14:paraId="00CFD641" w14:textId="77777777" w:rsidR="00AA22FC" w:rsidRDefault="00AA22FC">
      <w:pPr>
        <w:jc w:val="both"/>
        <w:rPr>
          <w:b/>
          <w:lang w:val="en-US"/>
        </w:rPr>
      </w:pPr>
    </w:p>
    <w:p w14:paraId="405B2F64" w14:textId="77777777" w:rsidR="00AA22FC" w:rsidRDefault="00EE60D3">
      <w:pPr>
        <w:jc w:val="both"/>
        <w:rPr>
          <w:b/>
          <w:lang w:val="en-US"/>
        </w:rPr>
      </w:pPr>
      <w:r>
        <w:rPr>
          <w:b/>
          <w:lang w:val="en-US"/>
        </w:rPr>
        <w:t>2.1 Manufacturers</w:t>
      </w:r>
    </w:p>
    <w:p w14:paraId="0535D684" w14:textId="77777777" w:rsidR="00AA22FC" w:rsidRDefault="00AA22FC">
      <w:pPr>
        <w:jc w:val="both"/>
        <w:rPr>
          <w:lang w:val="en-US"/>
        </w:rPr>
      </w:pPr>
    </w:p>
    <w:p w14:paraId="7D7333F5" w14:textId="77777777" w:rsidR="00AA22FC" w:rsidRDefault="00EE60D3">
      <w:pPr>
        <w:jc w:val="both"/>
        <w:rPr>
          <w:lang w:val="en-US"/>
        </w:rPr>
      </w:pPr>
      <w:r>
        <w:rPr>
          <w:lang w:val="en-US"/>
        </w:rPr>
        <w:t>A. Manufacturers: Subject to compliance with requirements, provide products by the following:</w:t>
      </w:r>
    </w:p>
    <w:p w14:paraId="479D2C13" w14:textId="77777777" w:rsidR="00AA22FC" w:rsidRDefault="00EE60D3">
      <w:pPr>
        <w:ind w:firstLine="708"/>
        <w:jc w:val="both"/>
        <w:rPr>
          <w:lang w:val="en-US"/>
        </w:rPr>
      </w:pPr>
      <w:r>
        <w:rPr>
          <w:lang w:val="en-US"/>
        </w:rPr>
        <w:t>1. Moderco Inc.</w:t>
      </w:r>
    </w:p>
    <w:p w14:paraId="73B0A84B" w14:textId="77777777" w:rsidR="00AA22FC" w:rsidRDefault="00AA22FC">
      <w:pPr>
        <w:jc w:val="both"/>
        <w:rPr>
          <w:b/>
          <w:lang w:val="en-US"/>
        </w:rPr>
      </w:pPr>
    </w:p>
    <w:p w14:paraId="5B354BD1" w14:textId="77777777" w:rsidR="00AA22FC" w:rsidRDefault="00EE60D3">
      <w:pPr>
        <w:jc w:val="both"/>
        <w:rPr>
          <w:b/>
          <w:lang w:val="en-US"/>
        </w:rPr>
      </w:pPr>
      <w:r>
        <w:rPr>
          <w:b/>
          <w:lang w:val="en-US"/>
        </w:rPr>
        <w:t>2.2 Operation</w:t>
      </w:r>
    </w:p>
    <w:p w14:paraId="26AA7375" w14:textId="77777777" w:rsidR="00AA22FC" w:rsidRDefault="00AA22FC">
      <w:pPr>
        <w:jc w:val="both"/>
        <w:rPr>
          <w:lang w:val="en-US"/>
        </w:rPr>
      </w:pPr>
    </w:p>
    <w:p w14:paraId="741C23DF" w14:textId="77777777" w:rsidR="00AA22FC" w:rsidRDefault="00EE60D3">
      <w:pPr>
        <w:jc w:val="both"/>
        <w:rPr>
          <w:lang w:val="en-US"/>
        </w:rPr>
      </w:pPr>
      <w:r>
        <w:rPr>
          <w:lang w:val="en-US"/>
        </w:rPr>
        <w:t>A. Unifold 1500 manually operated, top supported accordion door.</w:t>
      </w:r>
    </w:p>
    <w:p w14:paraId="76991014" w14:textId="77777777" w:rsidR="00AA22FC" w:rsidRDefault="00EE60D3">
      <w:pPr>
        <w:jc w:val="both"/>
        <w:rPr>
          <w:lang w:val="en-US"/>
        </w:rPr>
      </w:pPr>
      <w:r>
        <w:rPr>
          <w:lang w:val="en-US"/>
        </w:rPr>
        <w:t>A. Unifold 3100 manually operated, top supported accordion door.</w:t>
      </w:r>
    </w:p>
    <w:p w14:paraId="690AC906" w14:textId="77777777" w:rsidR="00AA22FC" w:rsidRDefault="00EE60D3">
      <w:pPr>
        <w:jc w:val="both"/>
        <w:rPr>
          <w:lang w:val="en-US"/>
        </w:rPr>
      </w:pPr>
      <w:r>
        <w:rPr>
          <w:lang w:val="en-US"/>
        </w:rPr>
        <w:t>A. Unifold 3500 manually operated, top supported accordion door.</w:t>
      </w:r>
    </w:p>
    <w:p w14:paraId="5DCECB76" w14:textId="77777777" w:rsidR="00AA22FC" w:rsidRDefault="00EE60D3">
      <w:pPr>
        <w:jc w:val="both"/>
        <w:rPr>
          <w:lang w:val="en-US"/>
        </w:rPr>
      </w:pPr>
      <w:r>
        <w:rPr>
          <w:lang w:val="en-US"/>
        </w:rPr>
        <w:t>A. Unifold 4000 manually operated, top supported accordion door.</w:t>
      </w:r>
    </w:p>
    <w:p w14:paraId="6160575D" w14:textId="77777777" w:rsidR="00AA22FC" w:rsidRDefault="00EE60D3">
      <w:pPr>
        <w:jc w:val="both"/>
        <w:rPr>
          <w:lang w:val="en-US"/>
        </w:rPr>
      </w:pPr>
      <w:r>
        <w:rPr>
          <w:lang w:val="en-US"/>
        </w:rPr>
        <w:t>A. Unifold 4400 manually operated, top supported accordion door.</w:t>
      </w:r>
    </w:p>
    <w:p w14:paraId="48048165" w14:textId="77777777" w:rsidR="00AA22FC" w:rsidRDefault="00AA22FC">
      <w:pPr>
        <w:jc w:val="both"/>
        <w:rPr>
          <w:lang w:val="en-US"/>
        </w:rPr>
      </w:pPr>
    </w:p>
    <w:p w14:paraId="6FE4EE22" w14:textId="77777777" w:rsidR="00AA22FC" w:rsidRDefault="00EE60D3">
      <w:pPr>
        <w:jc w:val="both"/>
        <w:rPr>
          <w:lang w:val="en-US"/>
        </w:rPr>
      </w:pPr>
      <w:r>
        <w:rPr>
          <w:lang w:val="en-US"/>
        </w:rPr>
        <w:t>B. Initial seal:</w:t>
      </w:r>
    </w:p>
    <w:p w14:paraId="3C908484" w14:textId="77777777" w:rsidR="00AA22FC" w:rsidRDefault="00EE60D3">
      <w:pPr>
        <w:ind w:firstLine="708"/>
        <w:jc w:val="both"/>
        <w:rPr>
          <w:lang w:val="en-US"/>
        </w:rPr>
      </w:pPr>
      <w:r>
        <w:rPr>
          <w:lang w:val="en-US"/>
        </w:rPr>
        <w:t>1. Fixed wall jamb.</w:t>
      </w:r>
    </w:p>
    <w:p w14:paraId="0F3880AA" w14:textId="77777777" w:rsidR="00AA22FC" w:rsidRDefault="00AA22FC">
      <w:pPr>
        <w:jc w:val="both"/>
        <w:rPr>
          <w:lang w:val="en-US"/>
        </w:rPr>
      </w:pPr>
    </w:p>
    <w:p w14:paraId="05ACC2E4" w14:textId="77777777" w:rsidR="00AA22FC" w:rsidRDefault="00EE60D3">
      <w:pPr>
        <w:jc w:val="both"/>
        <w:rPr>
          <w:lang w:val="en-US"/>
        </w:rPr>
      </w:pPr>
      <w:r>
        <w:rPr>
          <w:lang w:val="en-US"/>
        </w:rPr>
        <w:t>C. Final closure (select one):</w:t>
      </w:r>
    </w:p>
    <w:p w14:paraId="4FBD6318" w14:textId="77777777" w:rsidR="00AA22FC" w:rsidRDefault="00EE60D3">
      <w:pPr>
        <w:ind w:left="705"/>
        <w:jc w:val="both"/>
        <w:rPr>
          <w:lang w:val="en-US"/>
        </w:rPr>
      </w:pPr>
      <w:r>
        <w:rPr>
          <w:lang w:val="en-US"/>
        </w:rPr>
        <w:t>1. Fixed post fastened to wall.</w:t>
      </w:r>
    </w:p>
    <w:p w14:paraId="2F8F6763" w14:textId="77777777" w:rsidR="00AA22FC" w:rsidRDefault="00EE60D3">
      <w:pPr>
        <w:ind w:left="705"/>
        <w:jc w:val="both"/>
        <w:rPr>
          <w:lang w:val="en-US"/>
        </w:rPr>
      </w:pPr>
      <w:r>
        <w:rPr>
          <w:lang w:val="en-US"/>
        </w:rPr>
        <w:t>2. Rolling post and wall jamb. (Optional)</w:t>
      </w:r>
    </w:p>
    <w:p w14:paraId="2B7E0860" w14:textId="77777777" w:rsidR="00AA22FC" w:rsidRDefault="00EE60D3">
      <w:pPr>
        <w:ind w:left="705"/>
        <w:jc w:val="both"/>
        <w:rPr>
          <w:lang w:val="en-US"/>
        </w:rPr>
      </w:pPr>
      <w:r>
        <w:rPr>
          <w:lang w:val="en-US"/>
        </w:rPr>
        <w:t>3. Rolling post and sliding panel.  Stops for sliding panel at edges of the pocket by others. (Optional)</w:t>
      </w:r>
    </w:p>
    <w:p w14:paraId="1D140253" w14:textId="77777777" w:rsidR="00AA22FC" w:rsidRDefault="00AA22FC">
      <w:pPr>
        <w:jc w:val="both"/>
        <w:rPr>
          <w:lang w:val="en-US"/>
        </w:rPr>
      </w:pPr>
    </w:p>
    <w:p w14:paraId="23A9ED84" w14:textId="77777777" w:rsidR="00AA22FC" w:rsidRDefault="00EE60D3">
      <w:pPr>
        <w:jc w:val="both"/>
        <w:rPr>
          <w:lang w:val="en-US"/>
        </w:rPr>
      </w:pPr>
      <w:r>
        <w:rPr>
          <w:lang w:val="en-US"/>
        </w:rPr>
        <w:t>D. Configuration (select one):</w:t>
      </w:r>
    </w:p>
    <w:p w14:paraId="49099FBE" w14:textId="77777777" w:rsidR="00AA22FC" w:rsidRDefault="00EE60D3">
      <w:pPr>
        <w:jc w:val="both"/>
        <w:rPr>
          <w:lang w:val="en-US"/>
        </w:rPr>
      </w:pPr>
      <w:r>
        <w:rPr>
          <w:lang w:val="en-US"/>
        </w:rPr>
        <w:tab/>
        <w:t>1. Single door.</w:t>
      </w:r>
    </w:p>
    <w:p w14:paraId="11421E1C" w14:textId="77777777" w:rsidR="00AA22FC" w:rsidRDefault="00EE60D3">
      <w:pPr>
        <w:jc w:val="both"/>
        <w:rPr>
          <w:lang w:val="en-US"/>
        </w:rPr>
      </w:pPr>
      <w:r>
        <w:rPr>
          <w:lang w:val="en-US"/>
        </w:rPr>
        <w:tab/>
        <w:t>2. Paired door.</w:t>
      </w:r>
    </w:p>
    <w:p w14:paraId="3089C2BB" w14:textId="77777777" w:rsidR="00AA22FC" w:rsidRDefault="00AA22FC">
      <w:pPr>
        <w:jc w:val="both"/>
        <w:rPr>
          <w:b/>
          <w:lang w:val="en-US"/>
        </w:rPr>
      </w:pPr>
    </w:p>
    <w:p w14:paraId="3000605E" w14:textId="77777777" w:rsidR="00AA22FC" w:rsidRDefault="00EE60D3">
      <w:pPr>
        <w:jc w:val="both"/>
        <w:rPr>
          <w:b/>
          <w:lang w:val="en-US"/>
        </w:rPr>
      </w:pPr>
      <w:r>
        <w:rPr>
          <w:b/>
          <w:lang w:val="en-US"/>
        </w:rPr>
        <w:t>2.2 Door construction</w:t>
      </w:r>
    </w:p>
    <w:p w14:paraId="197DC739" w14:textId="77777777" w:rsidR="00AA22FC" w:rsidRDefault="00AA22FC">
      <w:pPr>
        <w:jc w:val="both"/>
        <w:rPr>
          <w:lang w:val="en-US"/>
        </w:rPr>
      </w:pPr>
    </w:p>
    <w:p w14:paraId="09509DB7" w14:textId="77777777" w:rsidR="00AA22FC" w:rsidRDefault="00EE60D3">
      <w:pPr>
        <w:jc w:val="both"/>
        <w:rPr>
          <w:lang w:val="en-US"/>
        </w:rPr>
      </w:pPr>
      <w:r>
        <w:rPr>
          <w:lang w:val="en-US"/>
        </w:rPr>
        <w:t>A. Internal frame made of riveted 14 ga. steel pantographs. Door face panels linked together by full-height crimped 24 ga. steel channels. Cover channels fastened to pantographs with flanged steel dowels and push nuts. Intermediate trolleys fastened to pantographs and spaced at intervals no greater than 24" [610mm].  Lead post fitted with D-shaped aluminum handles linked to slide-type latching mechanism.  Posts made of 20 ga. U-shaped flanged steel channels.</w:t>
      </w:r>
    </w:p>
    <w:p w14:paraId="74BF3E4F" w14:textId="77777777" w:rsidR="00AA22FC" w:rsidRDefault="00AA22FC">
      <w:pPr>
        <w:jc w:val="both"/>
        <w:rPr>
          <w:lang w:val="en-US"/>
        </w:rPr>
      </w:pPr>
    </w:p>
    <w:p w14:paraId="67C64BD1" w14:textId="77777777" w:rsidR="00AA22FC" w:rsidRPr="00ED7829" w:rsidRDefault="00EE60D3">
      <w:pPr>
        <w:jc w:val="both"/>
        <w:rPr>
          <w:lang w:val="en-US"/>
        </w:rPr>
      </w:pPr>
      <w:r>
        <w:rPr>
          <w:lang w:val="en-US"/>
        </w:rPr>
        <w:t>B. Acoustical rating (</w:t>
      </w:r>
      <w:bookmarkStart w:id="1" w:name="__DdeLink__410_813534090"/>
      <w:r>
        <w:rPr>
          <w:lang w:val="en-US"/>
        </w:rPr>
        <w:t>select one based on model</w:t>
      </w:r>
      <w:bookmarkEnd w:id="1"/>
      <w:r>
        <w:rPr>
          <w:lang w:val="en-US"/>
        </w:rPr>
        <w:t>):</w:t>
      </w:r>
    </w:p>
    <w:p w14:paraId="3D577927" w14:textId="77777777" w:rsidR="00AA22FC" w:rsidRPr="00ED7829" w:rsidRDefault="00EE60D3">
      <w:pPr>
        <w:jc w:val="both"/>
        <w:rPr>
          <w:lang w:val="en-US"/>
        </w:rPr>
      </w:pPr>
      <w:r>
        <w:rPr>
          <w:lang w:val="en-US"/>
        </w:rPr>
        <w:tab/>
      </w:r>
      <w:r w:rsidRPr="00ED7829">
        <w:rPr>
          <w:lang w:val="en-US"/>
        </w:rPr>
        <w:t>1. Unifold 1500: 15 STC.</w:t>
      </w:r>
    </w:p>
    <w:p w14:paraId="5FCF9A0B" w14:textId="77777777" w:rsidR="00AA22FC" w:rsidRPr="00ED7829" w:rsidRDefault="00EE60D3">
      <w:pPr>
        <w:jc w:val="both"/>
        <w:rPr>
          <w:lang w:val="en-US"/>
        </w:rPr>
      </w:pPr>
      <w:r w:rsidRPr="00ED7829">
        <w:rPr>
          <w:lang w:val="en-US"/>
        </w:rPr>
        <w:tab/>
        <w:t>2. Unifold 3100: 31 STC.</w:t>
      </w:r>
    </w:p>
    <w:p w14:paraId="3A557FC6" w14:textId="77777777" w:rsidR="00AA22FC" w:rsidRPr="00ED7829" w:rsidRDefault="00EE60D3">
      <w:pPr>
        <w:jc w:val="both"/>
        <w:rPr>
          <w:lang w:val="en-US"/>
        </w:rPr>
      </w:pPr>
      <w:r w:rsidRPr="00ED7829">
        <w:rPr>
          <w:lang w:val="en-US"/>
        </w:rPr>
        <w:tab/>
        <w:t>3. Unifold 3500: 35 STC.</w:t>
      </w:r>
    </w:p>
    <w:p w14:paraId="7D13985B" w14:textId="77777777" w:rsidR="00AA22FC" w:rsidRPr="00ED7829" w:rsidRDefault="00EE60D3">
      <w:pPr>
        <w:jc w:val="both"/>
        <w:rPr>
          <w:lang w:val="en-US"/>
        </w:rPr>
      </w:pPr>
      <w:r w:rsidRPr="00ED7829">
        <w:rPr>
          <w:lang w:val="en-US"/>
        </w:rPr>
        <w:tab/>
        <w:t>4. Unifold 4000: 40 STC.</w:t>
      </w:r>
    </w:p>
    <w:p w14:paraId="73C8DB8F" w14:textId="77777777" w:rsidR="00AA22FC" w:rsidRPr="00ED7829" w:rsidRDefault="00EE60D3">
      <w:pPr>
        <w:jc w:val="both"/>
        <w:rPr>
          <w:lang w:val="en-US"/>
        </w:rPr>
      </w:pPr>
      <w:r w:rsidRPr="00ED7829">
        <w:rPr>
          <w:lang w:val="en-US"/>
        </w:rPr>
        <w:tab/>
        <w:t>5. Unifold 4400: 44 STC.</w:t>
      </w:r>
    </w:p>
    <w:p w14:paraId="7B9BEA91" w14:textId="77777777" w:rsidR="00AA22FC" w:rsidRPr="00ED7829" w:rsidRDefault="00AA22FC">
      <w:pPr>
        <w:jc w:val="both"/>
        <w:rPr>
          <w:lang w:val="en-US"/>
        </w:rPr>
      </w:pPr>
    </w:p>
    <w:p w14:paraId="2782B2FD" w14:textId="77777777" w:rsidR="00AA22FC" w:rsidRPr="00ED7829" w:rsidRDefault="00EE60D3">
      <w:pPr>
        <w:jc w:val="both"/>
        <w:rPr>
          <w:lang w:val="en-US"/>
        </w:rPr>
      </w:pPr>
      <w:r>
        <w:rPr>
          <w:lang w:val="en-US"/>
        </w:rPr>
        <w:t>C. Door face panel construction (select one based on model):</w:t>
      </w:r>
    </w:p>
    <w:p w14:paraId="5C19668E" w14:textId="77777777" w:rsidR="00AA22FC" w:rsidRDefault="00EE60D3">
      <w:pPr>
        <w:ind w:left="708"/>
        <w:jc w:val="both"/>
        <w:rPr>
          <w:lang w:val="en-US"/>
        </w:rPr>
      </w:pPr>
      <w:r>
        <w:rPr>
          <w:lang w:val="en-US"/>
        </w:rPr>
        <w:t>1. Unifold 1500 and 3100: Wallcovering laminated to 5-ply cardboard covers.</w:t>
      </w:r>
    </w:p>
    <w:p w14:paraId="55803CD6" w14:textId="77777777" w:rsidR="00AA22FC" w:rsidRDefault="00EE60D3">
      <w:pPr>
        <w:ind w:left="708"/>
        <w:jc w:val="both"/>
        <w:rPr>
          <w:lang w:val="en-US"/>
        </w:rPr>
      </w:pPr>
      <w:r>
        <w:rPr>
          <w:lang w:val="en-US"/>
        </w:rPr>
        <w:t>2. Unifold 3500: Wallcovering laminated to 5-ply cardboard covers.  Fiber glass acoustical insulation blanket laminated inside covers.</w:t>
      </w:r>
    </w:p>
    <w:p w14:paraId="33AAC31F" w14:textId="77777777" w:rsidR="00AA22FC" w:rsidRDefault="00EE60D3">
      <w:pPr>
        <w:ind w:left="708"/>
        <w:jc w:val="both"/>
        <w:rPr>
          <w:lang w:val="en-US"/>
        </w:rPr>
      </w:pPr>
      <w:r>
        <w:rPr>
          <w:lang w:val="en-US"/>
        </w:rPr>
        <w:t>3. Unifold 4000: Wallcovering laminated to 5-ply cardboard covers with steel liners.</w:t>
      </w:r>
    </w:p>
    <w:p w14:paraId="390C4CE3" w14:textId="77777777" w:rsidR="00AA22FC" w:rsidRDefault="00EE60D3">
      <w:pPr>
        <w:ind w:left="708"/>
        <w:jc w:val="both"/>
        <w:rPr>
          <w:lang w:val="en-US"/>
        </w:rPr>
      </w:pPr>
      <w:r>
        <w:rPr>
          <w:lang w:val="en-US"/>
        </w:rPr>
        <w:t xml:space="preserve">4. Unifold 4400: Wallcovering laminated to 5-ply cardboard covers with steel liners.  Fiber glass acoustical insulation blanket laminated inside covers.  </w:t>
      </w:r>
    </w:p>
    <w:p w14:paraId="27EE6507" w14:textId="77777777" w:rsidR="00AA22FC" w:rsidRDefault="00AA22FC">
      <w:pPr>
        <w:jc w:val="both"/>
        <w:rPr>
          <w:lang w:val="en-US"/>
        </w:rPr>
      </w:pPr>
    </w:p>
    <w:p w14:paraId="7FA678BC" w14:textId="77777777" w:rsidR="00AA22FC" w:rsidRDefault="00EE60D3">
      <w:pPr>
        <w:jc w:val="both"/>
        <w:rPr>
          <w:lang w:val="en-US"/>
        </w:rPr>
      </w:pPr>
      <w:r>
        <w:rPr>
          <w:lang w:val="en-US"/>
        </w:rPr>
        <w:t>D. Door weight (select one based on model):</w:t>
      </w:r>
    </w:p>
    <w:p w14:paraId="3072B12B" w14:textId="77777777" w:rsidR="00AA22FC" w:rsidRDefault="00EE60D3">
      <w:pPr>
        <w:ind w:left="708"/>
        <w:jc w:val="both"/>
        <w:rPr>
          <w:lang w:val="en-US"/>
        </w:rPr>
      </w:pPr>
      <w:r>
        <w:rPr>
          <w:lang w:val="en-US"/>
        </w:rPr>
        <w:t xml:space="preserve">1. </w:t>
      </w:r>
      <w:proofErr w:type="spellStart"/>
      <w:r>
        <w:rPr>
          <w:lang w:val="en-US"/>
        </w:rPr>
        <w:t>Unifold</w:t>
      </w:r>
      <w:proofErr w:type="spellEnd"/>
      <w:r>
        <w:rPr>
          <w:lang w:val="en-US"/>
        </w:rPr>
        <w:t xml:space="preserve"> 1500: 2.2 </w:t>
      </w:r>
      <w:proofErr w:type="spellStart"/>
      <w:r>
        <w:rPr>
          <w:lang w:val="en-US"/>
        </w:rPr>
        <w:t>lbs</w:t>
      </w:r>
      <w:proofErr w:type="spellEnd"/>
      <w:r>
        <w:rPr>
          <w:lang w:val="en-US"/>
        </w:rPr>
        <w:t>/</w:t>
      </w:r>
      <w:proofErr w:type="spellStart"/>
      <w:r>
        <w:rPr>
          <w:lang w:val="en-US"/>
        </w:rPr>
        <w:t>sq.ft</w:t>
      </w:r>
      <w:proofErr w:type="spellEnd"/>
      <w:r>
        <w:rPr>
          <w:lang w:val="en-US"/>
        </w:rPr>
        <w:t xml:space="preserve"> [10.8 kg/</w:t>
      </w:r>
      <w:proofErr w:type="spellStart"/>
      <w:r>
        <w:rPr>
          <w:lang w:val="en-US"/>
        </w:rPr>
        <w:t>sq.m</w:t>
      </w:r>
      <w:proofErr w:type="spellEnd"/>
      <w:r>
        <w:rPr>
          <w:lang w:val="en-US"/>
        </w:rPr>
        <w:t>].</w:t>
      </w:r>
    </w:p>
    <w:p w14:paraId="3B03959D" w14:textId="77777777" w:rsidR="00AA22FC" w:rsidRDefault="00EE60D3">
      <w:pPr>
        <w:ind w:left="708"/>
        <w:jc w:val="both"/>
        <w:rPr>
          <w:lang w:val="en-US"/>
        </w:rPr>
      </w:pPr>
      <w:r>
        <w:rPr>
          <w:lang w:val="en-US"/>
        </w:rPr>
        <w:t xml:space="preserve">2. </w:t>
      </w:r>
      <w:proofErr w:type="spellStart"/>
      <w:r>
        <w:rPr>
          <w:lang w:val="en-US"/>
        </w:rPr>
        <w:t>Unifold</w:t>
      </w:r>
      <w:proofErr w:type="spellEnd"/>
      <w:r>
        <w:rPr>
          <w:lang w:val="en-US"/>
        </w:rPr>
        <w:t xml:space="preserve"> 3100: 2.8 </w:t>
      </w:r>
      <w:proofErr w:type="spellStart"/>
      <w:r>
        <w:rPr>
          <w:lang w:val="en-US"/>
        </w:rPr>
        <w:t>lbs</w:t>
      </w:r>
      <w:proofErr w:type="spellEnd"/>
      <w:r>
        <w:rPr>
          <w:lang w:val="en-US"/>
        </w:rPr>
        <w:t>/</w:t>
      </w:r>
      <w:proofErr w:type="spellStart"/>
      <w:r>
        <w:rPr>
          <w:lang w:val="en-US"/>
        </w:rPr>
        <w:t>sq.ft</w:t>
      </w:r>
      <w:proofErr w:type="spellEnd"/>
      <w:r>
        <w:rPr>
          <w:lang w:val="en-US"/>
        </w:rPr>
        <w:t xml:space="preserve"> [13.7 kg/</w:t>
      </w:r>
      <w:proofErr w:type="spellStart"/>
      <w:r>
        <w:rPr>
          <w:lang w:val="en-US"/>
        </w:rPr>
        <w:t>sq.m</w:t>
      </w:r>
      <w:proofErr w:type="spellEnd"/>
      <w:r>
        <w:rPr>
          <w:lang w:val="en-US"/>
        </w:rPr>
        <w:t>].</w:t>
      </w:r>
    </w:p>
    <w:p w14:paraId="138F7D75" w14:textId="77777777" w:rsidR="00AA22FC" w:rsidRDefault="00EE60D3">
      <w:pPr>
        <w:ind w:left="708"/>
        <w:jc w:val="both"/>
        <w:rPr>
          <w:lang w:val="en-US"/>
        </w:rPr>
      </w:pPr>
      <w:r>
        <w:rPr>
          <w:lang w:val="en-US"/>
        </w:rPr>
        <w:t xml:space="preserve">3. </w:t>
      </w:r>
      <w:proofErr w:type="spellStart"/>
      <w:r>
        <w:rPr>
          <w:lang w:val="en-US"/>
        </w:rPr>
        <w:t>Unifold</w:t>
      </w:r>
      <w:proofErr w:type="spellEnd"/>
      <w:r>
        <w:rPr>
          <w:lang w:val="en-US"/>
        </w:rPr>
        <w:t xml:space="preserve"> 3500: 3.2 </w:t>
      </w:r>
      <w:proofErr w:type="spellStart"/>
      <w:r>
        <w:rPr>
          <w:lang w:val="en-US"/>
        </w:rPr>
        <w:t>lbs</w:t>
      </w:r>
      <w:proofErr w:type="spellEnd"/>
      <w:r>
        <w:rPr>
          <w:lang w:val="en-US"/>
        </w:rPr>
        <w:t>/</w:t>
      </w:r>
      <w:proofErr w:type="spellStart"/>
      <w:r>
        <w:rPr>
          <w:lang w:val="en-US"/>
        </w:rPr>
        <w:t>sq.ft</w:t>
      </w:r>
      <w:proofErr w:type="spellEnd"/>
      <w:r>
        <w:rPr>
          <w:lang w:val="en-US"/>
        </w:rPr>
        <w:t xml:space="preserve"> [15.7 kg/</w:t>
      </w:r>
      <w:proofErr w:type="spellStart"/>
      <w:r>
        <w:rPr>
          <w:lang w:val="en-US"/>
        </w:rPr>
        <w:t>sq.m</w:t>
      </w:r>
      <w:proofErr w:type="spellEnd"/>
      <w:r>
        <w:rPr>
          <w:lang w:val="en-US"/>
        </w:rPr>
        <w:t>].</w:t>
      </w:r>
    </w:p>
    <w:p w14:paraId="02CCA7AE" w14:textId="77777777" w:rsidR="00AA22FC" w:rsidRDefault="00EE60D3">
      <w:pPr>
        <w:ind w:left="708"/>
        <w:jc w:val="both"/>
        <w:rPr>
          <w:lang w:val="en-US"/>
        </w:rPr>
      </w:pPr>
      <w:r>
        <w:rPr>
          <w:lang w:val="en-US"/>
        </w:rPr>
        <w:lastRenderedPageBreak/>
        <w:t xml:space="preserve">4. </w:t>
      </w:r>
      <w:proofErr w:type="spellStart"/>
      <w:r>
        <w:rPr>
          <w:lang w:val="en-US"/>
        </w:rPr>
        <w:t>Unifold</w:t>
      </w:r>
      <w:proofErr w:type="spellEnd"/>
      <w:r>
        <w:rPr>
          <w:lang w:val="en-US"/>
        </w:rPr>
        <w:t xml:space="preserve"> 4000: 5.9 </w:t>
      </w:r>
      <w:proofErr w:type="spellStart"/>
      <w:r>
        <w:rPr>
          <w:lang w:val="en-US"/>
        </w:rPr>
        <w:t>lbs</w:t>
      </w:r>
      <w:proofErr w:type="spellEnd"/>
      <w:r>
        <w:rPr>
          <w:lang w:val="en-US"/>
        </w:rPr>
        <w:t>/</w:t>
      </w:r>
      <w:proofErr w:type="spellStart"/>
      <w:r>
        <w:rPr>
          <w:lang w:val="en-US"/>
        </w:rPr>
        <w:t>sq.ft</w:t>
      </w:r>
      <w:proofErr w:type="spellEnd"/>
      <w:r>
        <w:rPr>
          <w:lang w:val="en-US"/>
        </w:rPr>
        <w:t xml:space="preserve"> [28.9 kg/</w:t>
      </w:r>
      <w:proofErr w:type="spellStart"/>
      <w:r>
        <w:rPr>
          <w:lang w:val="en-US"/>
        </w:rPr>
        <w:t>sq.m</w:t>
      </w:r>
      <w:proofErr w:type="spellEnd"/>
      <w:r>
        <w:rPr>
          <w:lang w:val="en-US"/>
        </w:rPr>
        <w:t>].</w:t>
      </w:r>
    </w:p>
    <w:p w14:paraId="00497E34" w14:textId="77777777" w:rsidR="00AA22FC" w:rsidRDefault="00EE60D3">
      <w:pPr>
        <w:ind w:left="708"/>
        <w:jc w:val="both"/>
        <w:rPr>
          <w:lang w:val="en-US"/>
        </w:rPr>
      </w:pPr>
      <w:r>
        <w:rPr>
          <w:lang w:val="en-US"/>
        </w:rPr>
        <w:t xml:space="preserve">5. </w:t>
      </w:r>
      <w:proofErr w:type="spellStart"/>
      <w:r>
        <w:rPr>
          <w:lang w:val="en-US"/>
        </w:rPr>
        <w:t>Unifold</w:t>
      </w:r>
      <w:proofErr w:type="spellEnd"/>
      <w:r>
        <w:rPr>
          <w:lang w:val="en-US"/>
        </w:rPr>
        <w:t xml:space="preserve"> 4400: 7.6 </w:t>
      </w:r>
      <w:proofErr w:type="spellStart"/>
      <w:r>
        <w:rPr>
          <w:lang w:val="en-US"/>
        </w:rPr>
        <w:t>lbs</w:t>
      </w:r>
      <w:proofErr w:type="spellEnd"/>
      <w:r>
        <w:rPr>
          <w:lang w:val="en-US"/>
        </w:rPr>
        <w:t>/</w:t>
      </w:r>
      <w:proofErr w:type="spellStart"/>
      <w:r>
        <w:rPr>
          <w:lang w:val="en-US"/>
        </w:rPr>
        <w:t>sq.ft</w:t>
      </w:r>
      <w:proofErr w:type="spellEnd"/>
      <w:r>
        <w:rPr>
          <w:lang w:val="en-US"/>
        </w:rPr>
        <w:t xml:space="preserve"> [37.1 kg/</w:t>
      </w:r>
      <w:proofErr w:type="spellStart"/>
      <w:r>
        <w:rPr>
          <w:lang w:val="en-US"/>
        </w:rPr>
        <w:t>sq.m</w:t>
      </w:r>
      <w:proofErr w:type="spellEnd"/>
      <w:r>
        <w:rPr>
          <w:lang w:val="en-US"/>
        </w:rPr>
        <w:t>].</w:t>
      </w:r>
    </w:p>
    <w:p w14:paraId="1E7B4904" w14:textId="77777777" w:rsidR="00AA22FC" w:rsidRDefault="00AA22FC">
      <w:pPr>
        <w:jc w:val="both"/>
        <w:rPr>
          <w:b/>
          <w:lang w:val="en-US"/>
        </w:rPr>
      </w:pPr>
    </w:p>
    <w:p w14:paraId="7AACEACC" w14:textId="77777777" w:rsidR="00AA22FC" w:rsidRDefault="00EE60D3">
      <w:pPr>
        <w:jc w:val="both"/>
        <w:rPr>
          <w:b/>
          <w:lang w:val="en-US"/>
        </w:rPr>
      </w:pPr>
      <w:r>
        <w:rPr>
          <w:b/>
          <w:lang w:val="en-US"/>
        </w:rPr>
        <w:t>2.4 Panel finishes</w:t>
      </w:r>
    </w:p>
    <w:p w14:paraId="56B88793" w14:textId="77777777" w:rsidR="00AA22FC" w:rsidRDefault="00AA22FC">
      <w:pPr>
        <w:jc w:val="both"/>
        <w:rPr>
          <w:lang w:val="en-US"/>
        </w:rPr>
      </w:pPr>
    </w:p>
    <w:p w14:paraId="0035E8CD" w14:textId="77777777" w:rsidR="00AA22FC" w:rsidRDefault="00EE60D3">
      <w:pPr>
        <w:jc w:val="both"/>
        <w:rPr>
          <w:lang w:val="en-US"/>
        </w:rPr>
      </w:pPr>
      <w:r>
        <w:rPr>
          <w:lang w:val="en-US"/>
        </w:rPr>
        <w:t>A. Face finish shall be (select as required):</w:t>
      </w:r>
    </w:p>
    <w:p w14:paraId="2F309E25" w14:textId="4F5F5B5D" w:rsidR="00AA22FC" w:rsidRDefault="00EE60D3">
      <w:pPr>
        <w:ind w:left="708"/>
        <w:jc w:val="both"/>
        <w:rPr>
          <w:lang w:val="en-US"/>
        </w:rPr>
      </w:pPr>
      <w:r>
        <w:rPr>
          <w:lang w:val="en-US"/>
        </w:rPr>
        <w:t xml:space="preserve">1. Factory applied </w:t>
      </w:r>
      <w:r w:rsidR="00CD272F">
        <w:rPr>
          <w:lang w:val="en-US"/>
        </w:rPr>
        <w:t xml:space="preserve">Class A </w:t>
      </w:r>
      <w:r>
        <w:rPr>
          <w:lang w:val="en-US"/>
        </w:rPr>
        <w:t>reinforced vinyl wallcovering with woven backing, weighing 21 oz/</w:t>
      </w:r>
      <w:proofErr w:type="spellStart"/>
      <w:r>
        <w:rPr>
          <w:lang w:val="en-US"/>
        </w:rPr>
        <w:t>lin.yard</w:t>
      </w:r>
      <w:proofErr w:type="spellEnd"/>
      <w:r>
        <w:rPr>
          <w:lang w:val="en-US"/>
        </w:rPr>
        <w:t xml:space="preserve"> [545 g/</w:t>
      </w:r>
      <w:proofErr w:type="spellStart"/>
      <w:r>
        <w:rPr>
          <w:lang w:val="en-US"/>
        </w:rPr>
        <w:t>lin.m</w:t>
      </w:r>
      <w:proofErr w:type="spellEnd"/>
      <w:r>
        <w:rPr>
          <w:lang w:val="en-US"/>
        </w:rPr>
        <w:t>]. Color selected from manufacturer’s standard color selector.</w:t>
      </w:r>
    </w:p>
    <w:p w14:paraId="772FC895" w14:textId="6279DE3A" w:rsidR="00AA22FC" w:rsidRDefault="00EE60D3">
      <w:pPr>
        <w:ind w:left="708"/>
        <w:jc w:val="both"/>
        <w:rPr>
          <w:lang w:val="en-US"/>
        </w:rPr>
      </w:pPr>
      <w:r>
        <w:rPr>
          <w:lang w:val="en-US"/>
        </w:rPr>
        <w:t xml:space="preserve">2. Factory applied </w:t>
      </w:r>
      <w:r w:rsidR="00CD272F">
        <w:rPr>
          <w:lang w:val="en-US"/>
        </w:rPr>
        <w:t xml:space="preserve">Class A </w:t>
      </w:r>
      <w:r>
        <w:rPr>
          <w:lang w:val="en-US"/>
        </w:rPr>
        <w:t>vertically ribbed polyester carpet (NRC 0.20). Color selected from manufacturer’s standard color selector. (Optional)</w:t>
      </w:r>
    </w:p>
    <w:p w14:paraId="7F2EEDDE" w14:textId="248B510A" w:rsidR="00AA22FC" w:rsidRDefault="00EE60D3">
      <w:pPr>
        <w:ind w:left="708"/>
        <w:jc w:val="both"/>
        <w:rPr>
          <w:lang w:val="en-US"/>
        </w:rPr>
      </w:pPr>
      <w:r>
        <w:rPr>
          <w:lang w:val="en-US"/>
        </w:rPr>
        <w:t xml:space="preserve">3. Factory applied </w:t>
      </w:r>
      <w:r w:rsidR="00CD272F">
        <w:rPr>
          <w:lang w:val="en-US"/>
        </w:rPr>
        <w:t xml:space="preserve">Class A </w:t>
      </w:r>
      <w:r>
        <w:rPr>
          <w:lang w:val="en-US"/>
        </w:rPr>
        <w:t>polyester or olefin/polyester stain-resistant fabric. Color selected from manufacturer’s standard color selector. (Optional)</w:t>
      </w:r>
    </w:p>
    <w:p w14:paraId="466853A9" w14:textId="77777777" w:rsidR="00AA22FC" w:rsidRDefault="00EE60D3">
      <w:pPr>
        <w:ind w:left="708"/>
        <w:jc w:val="both"/>
        <w:rPr>
          <w:lang w:val="en-US"/>
        </w:rPr>
      </w:pPr>
      <w:r>
        <w:rPr>
          <w:lang w:val="en-US"/>
        </w:rPr>
        <w:t>4. Customer's own material (C.O.M.) supplied to and applied by Moderco. (Subject to approval.) (Optional)</w:t>
      </w:r>
    </w:p>
    <w:p w14:paraId="2B5E5788" w14:textId="77777777" w:rsidR="00AA22FC" w:rsidRDefault="00EE60D3">
      <w:pPr>
        <w:ind w:left="708"/>
        <w:jc w:val="both"/>
        <w:rPr>
          <w:lang w:val="en-US"/>
        </w:rPr>
      </w:pPr>
      <w:r>
        <w:rPr>
          <w:lang w:val="en-US"/>
        </w:rPr>
        <w:t>5. Customer's specified material (C.S.M.) procured and applied by Moderco. (Subject to approval.) (Optional)</w:t>
      </w:r>
    </w:p>
    <w:p w14:paraId="5D50CDC7" w14:textId="77777777" w:rsidR="00AA22FC" w:rsidRDefault="00AA22FC">
      <w:pPr>
        <w:jc w:val="both"/>
        <w:rPr>
          <w:lang w:val="en-US"/>
        </w:rPr>
      </w:pPr>
    </w:p>
    <w:p w14:paraId="7FF32F2B" w14:textId="77777777" w:rsidR="00AA22FC" w:rsidRDefault="00EE60D3">
      <w:pPr>
        <w:jc w:val="both"/>
        <w:rPr>
          <w:lang w:val="en-US"/>
        </w:rPr>
      </w:pPr>
      <w:r>
        <w:rPr>
          <w:lang w:val="en-US"/>
        </w:rPr>
        <w:t>B. Aluminum components finish shall be:</w:t>
      </w:r>
    </w:p>
    <w:p w14:paraId="2F6589B2" w14:textId="77777777" w:rsidR="00AA22FC" w:rsidRDefault="00EE60D3">
      <w:pPr>
        <w:jc w:val="both"/>
        <w:rPr>
          <w:lang w:val="en-US"/>
        </w:rPr>
      </w:pPr>
      <w:r>
        <w:rPr>
          <w:lang w:val="en-US"/>
        </w:rPr>
        <w:tab/>
        <w:t>1. Clear satin anodized.</w:t>
      </w:r>
    </w:p>
    <w:p w14:paraId="65603BEB" w14:textId="77777777" w:rsidR="00AA22FC" w:rsidRDefault="00AA22FC">
      <w:pPr>
        <w:jc w:val="both"/>
        <w:rPr>
          <w:b/>
          <w:lang w:val="en-US"/>
        </w:rPr>
      </w:pPr>
    </w:p>
    <w:p w14:paraId="37E78070" w14:textId="77777777" w:rsidR="00AA22FC" w:rsidRDefault="00EE60D3">
      <w:pPr>
        <w:jc w:val="both"/>
        <w:rPr>
          <w:b/>
          <w:lang w:val="en-US"/>
        </w:rPr>
      </w:pPr>
      <w:r>
        <w:rPr>
          <w:b/>
          <w:lang w:val="en-US"/>
        </w:rPr>
        <w:t>2.5 Sound seals</w:t>
      </w:r>
    </w:p>
    <w:p w14:paraId="473708E7" w14:textId="77777777" w:rsidR="00AA22FC" w:rsidRDefault="00AA22FC">
      <w:pPr>
        <w:jc w:val="both"/>
        <w:rPr>
          <w:lang w:val="en-US"/>
        </w:rPr>
      </w:pPr>
    </w:p>
    <w:p w14:paraId="255D52F2" w14:textId="77777777" w:rsidR="00AA22FC" w:rsidRDefault="00EE60D3">
      <w:pPr>
        <w:jc w:val="both"/>
        <w:rPr>
          <w:lang w:val="en-US"/>
        </w:rPr>
      </w:pPr>
      <w:r>
        <w:rPr>
          <w:lang w:val="en-US"/>
        </w:rPr>
        <w:t xml:space="preserve">A. Vertical seals (select applicable): </w:t>
      </w:r>
    </w:p>
    <w:p w14:paraId="0843DD44" w14:textId="77777777" w:rsidR="00AA22FC" w:rsidRDefault="00EE60D3">
      <w:pPr>
        <w:ind w:left="708"/>
        <w:jc w:val="both"/>
        <w:rPr>
          <w:lang w:val="en-US"/>
        </w:rPr>
      </w:pPr>
      <w:r>
        <w:rPr>
          <w:lang w:val="en-US"/>
        </w:rPr>
        <w:t xml:space="preserve">1. (Single door) V-shaped lead post </w:t>
      </w:r>
      <w:proofErr w:type="spellStart"/>
      <w:r>
        <w:rPr>
          <w:lang w:val="en-US"/>
        </w:rPr>
        <w:t>moulding</w:t>
      </w:r>
      <w:proofErr w:type="spellEnd"/>
      <w:r>
        <w:rPr>
          <w:lang w:val="en-US"/>
        </w:rPr>
        <w:t xml:space="preserve"> fitted with four tube-shaped pvc seals tightened against matching inverted v-shaped wall jamb by the slide-type latching mechanism. </w:t>
      </w:r>
    </w:p>
    <w:p w14:paraId="2E8C3AE4" w14:textId="77777777" w:rsidR="00AA22FC" w:rsidRDefault="00EE60D3">
      <w:pPr>
        <w:ind w:left="708"/>
        <w:jc w:val="both"/>
        <w:rPr>
          <w:lang w:val="en-US"/>
        </w:rPr>
      </w:pPr>
      <w:r>
        <w:rPr>
          <w:lang w:val="en-US"/>
        </w:rPr>
        <w:t xml:space="preserve">2. (Paired door) V-shaped lead post </w:t>
      </w:r>
      <w:proofErr w:type="spellStart"/>
      <w:r>
        <w:rPr>
          <w:lang w:val="en-US"/>
        </w:rPr>
        <w:t>moulding</w:t>
      </w:r>
      <w:proofErr w:type="spellEnd"/>
      <w:r>
        <w:rPr>
          <w:lang w:val="en-US"/>
        </w:rPr>
        <w:t xml:space="preserve"> of the first door section fitted with four tube-shaped pvc seals tightened against matching inverted </w:t>
      </w:r>
      <w:proofErr w:type="spellStart"/>
      <w:r>
        <w:rPr>
          <w:lang w:val="en-US"/>
        </w:rPr>
        <w:t>v-shaped</w:t>
      </w:r>
      <w:proofErr w:type="spellEnd"/>
      <w:r>
        <w:rPr>
          <w:lang w:val="en-US"/>
        </w:rPr>
        <w:t xml:space="preserve"> </w:t>
      </w:r>
      <w:proofErr w:type="spellStart"/>
      <w:r>
        <w:rPr>
          <w:lang w:val="en-US"/>
        </w:rPr>
        <w:t>moulding</w:t>
      </w:r>
      <w:proofErr w:type="spellEnd"/>
      <w:r>
        <w:rPr>
          <w:lang w:val="en-US"/>
        </w:rPr>
        <w:t xml:space="preserve"> of second door section by the slide-type latching mechanism. </w:t>
      </w:r>
    </w:p>
    <w:p w14:paraId="54BC17B7" w14:textId="77777777" w:rsidR="00AA22FC" w:rsidRDefault="00AA22FC">
      <w:pPr>
        <w:ind w:firstLine="708"/>
        <w:jc w:val="both"/>
        <w:rPr>
          <w:b/>
          <w:lang w:val="en-US"/>
        </w:rPr>
      </w:pPr>
    </w:p>
    <w:p w14:paraId="4EE6ADFB" w14:textId="77777777" w:rsidR="00AA22FC" w:rsidRPr="00ED7829" w:rsidRDefault="00EE60D3">
      <w:pPr>
        <w:jc w:val="both"/>
        <w:rPr>
          <w:lang w:val="en-US"/>
        </w:rPr>
      </w:pPr>
      <w:r>
        <w:rPr>
          <w:lang w:val="en-US"/>
        </w:rPr>
        <w:t>B. Horizontal seals (select one based on model):</w:t>
      </w:r>
    </w:p>
    <w:p w14:paraId="02AD629C" w14:textId="77777777" w:rsidR="00AA22FC" w:rsidRDefault="00EE60D3">
      <w:pPr>
        <w:ind w:left="705"/>
        <w:jc w:val="both"/>
        <w:rPr>
          <w:lang w:val="en-US"/>
        </w:rPr>
      </w:pPr>
      <w:r>
        <w:rPr>
          <w:lang w:val="en-US"/>
        </w:rPr>
        <w:t>1. Unifold 1500: None required.</w:t>
      </w:r>
    </w:p>
    <w:p w14:paraId="50ACA7C7" w14:textId="77777777" w:rsidR="00AA22FC" w:rsidRDefault="00EE60D3">
      <w:pPr>
        <w:ind w:left="705"/>
        <w:jc w:val="both"/>
        <w:rPr>
          <w:lang w:val="en-US"/>
        </w:rPr>
      </w:pPr>
      <w:r>
        <w:rPr>
          <w:lang w:val="en-US"/>
        </w:rPr>
        <w:t>2. Unifold 3100, 3500, 4000, 4400: combination vinyl and felt 1/2" [13mm] top and 1 1/2" [38mm] bottom sweeps.</w:t>
      </w:r>
    </w:p>
    <w:p w14:paraId="0AAD647A" w14:textId="77777777" w:rsidR="00AA22FC" w:rsidRDefault="00AA22FC">
      <w:pPr>
        <w:jc w:val="both"/>
        <w:rPr>
          <w:b/>
          <w:lang w:val="en-US"/>
        </w:rPr>
      </w:pPr>
    </w:p>
    <w:p w14:paraId="38F44502" w14:textId="77777777" w:rsidR="00AA22FC" w:rsidRDefault="00EE60D3">
      <w:pPr>
        <w:jc w:val="both"/>
        <w:rPr>
          <w:b/>
          <w:lang w:val="en-US"/>
        </w:rPr>
      </w:pPr>
      <w:r>
        <w:rPr>
          <w:b/>
          <w:lang w:val="en-US"/>
        </w:rPr>
        <w:t>2.6 Suspension system</w:t>
      </w:r>
    </w:p>
    <w:p w14:paraId="0E082968" w14:textId="77777777" w:rsidR="00AA22FC" w:rsidRDefault="00AA22FC">
      <w:pPr>
        <w:jc w:val="both"/>
        <w:rPr>
          <w:lang w:val="en-US"/>
        </w:rPr>
      </w:pPr>
    </w:p>
    <w:p w14:paraId="6A293FCA" w14:textId="77777777" w:rsidR="00AA22FC" w:rsidRDefault="00EE60D3">
      <w:pPr>
        <w:jc w:val="both"/>
        <w:rPr>
          <w:lang w:val="en-US"/>
        </w:rPr>
      </w:pPr>
      <w:r>
        <w:rPr>
          <w:lang w:val="en-US"/>
        </w:rPr>
        <w:t>A.  Tracks and trolleys (select applicable):</w:t>
      </w:r>
    </w:p>
    <w:p w14:paraId="4B810D63" w14:textId="77777777" w:rsidR="00AA22FC" w:rsidRDefault="00EE60D3">
      <w:pPr>
        <w:ind w:left="705"/>
        <w:jc w:val="both"/>
        <w:rPr>
          <w:lang w:val="en-US"/>
        </w:rPr>
      </w:pPr>
      <w:r>
        <w:rPr>
          <w:lang w:val="en-US"/>
        </w:rPr>
        <w:t>1. #15 surface-mounted aluminum track for Unifold 1500: 6063-T6 aluminum alloy extrusion fastened to wood header by #10 X 2" wood screws.</w:t>
      </w:r>
    </w:p>
    <w:p w14:paraId="30EB631C" w14:textId="77777777" w:rsidR="00AA22FC" w:rsidRDefault="00EE60D3">
      <w:pPr>
        <w:ind w:left="1416"/>
        <w:jc w:val="both"/>
        <w:rPr>
          <w:lang w:val="en-US"/>
        </w:rPr>
      </w:pPr>
      <w:r>
        <w:rPr>
          <w:lang w:val="en-US"/>
        </w:rPr>
        <w:t>a. #15 trolley: Intermediate trolleys shall have two precision ground ball bearing wheels with nylon tires. Trolley shall have four precision ground ball bearing wheels with nylon tires at lead post, rolling post, and field-joint posts.</w:t>
      </w:r>
    </w:p>
    <w:p w14:paraId="51460256" w14:textId="77777777" w:rsidR="00AA22FC" w:rsidRDefault="00EE60D3">
      <w:pPr>
        <w:ind w:left="705"/>
        <w:jc w:val="both"/>
        <w:rPr>
          <w:lang w:val="en-US"/>
        </w:rPr>
      </w:pPr>
      <w:r>
        <w:rPr>
          <w:lang w:val="en-US"/>
        </w:rPr>
        <w:t>2. #40 recessed aluminum track for Unifold 1500: 6063-T6 aluminum alloy extrusion with soffit trims fastened to wood header by #10 X 2" wood screws. (Optional)</w:t>
      </w:r>
    </w:p>
    <w:p w14:paraId="05D47CEE" w14:textId="77777777" w:rsidR="00AA22FC" w:rsidRDefault="00EE60D3">
      <w:pPr>
        <w:ind w:left="1416"/>
        <w:jc w:val="both"/>
        <w:rPr>
          <w:lang w:val="en-US"/>
        </w:rPr>
      </w:pPr>
      <w:r>
        <w:rPr>
          <w:lang w:val="en-US"/>
        </w:rPr>
        <w:t>a. #40 trolley: Intermediate trolleys shall have two precision ground ball bearing wheels with nylon tires. Trolley shall have four precision ground ball bearing wheels with nylon tires at lead post, rolling post, and field-joint posts.</w:t>
      </w:r>
    </w:p>
    <w:p w14:paraId="43C96837" w14:textId="77777777" w:rsidR="00AA22FC" w:rsidRDefault="00EE60D3">
      <w:pPr>
        <w:ind w:left="705"/>
        <w:jc w:val="both"/>
        <w:rPr>
          <w:lang w:val="en-US"/>
        </w:rPr>
      </w:pPr>
      <w:r>
        <w:rPr>
          <w:lang w:val="en-US"/>
        </w:rPr>
        <w:t>3. #40 recessed aluminum track for Unifold 3100, 3500, 4000, 4400: 6063-T6 aluminum alloy extrusion with soffit trims fastened to wood header by #10 X 2" screws.</w:t>
      </w:r>
    </w:p>
    <w:p w14:paraId="20AFD0D6" w14:textId="77777777" w:rsidR="00AA22FC" w:rsidRDefault="00EE60D3">
      <w:pPr>
        <w:ind w:left="1416"/>
        <w:jc w:val="both"/>
        <w:rPr>
          <w:lang w:val="en-US"/>
        </w:rPr>
      </w:pPr>
      <w:r>
        <w:rPr>
          <w:lang w:val="en-US"/>
        </w:rPr>
        <w:t>a. #40 trolley: Intermediate trolleys shall have two precision ground ball bearing wheels with nylon tires. Trolley shall have four precision ground ball bearing wheels with nylon tires at lead post, rolling post, and field-joint posts.</w:t>
      </w:r>
    </w:p>
    <w:p w14:paraId="13EB66D4" w14:textId="77777777" w:rsidR="00AA22FC" w:rsidRDefault="00AA22FC">
      <w:pPr>
        <w:ind w:left="705"/>
        <w:jc w:val="both"/>
        <w:rPr>
          <w:lang w:val="en-US"/>
        </w:rPr>
      </w:pPr>
    </w:p>
    <w:p w14:paraId="48D498A0" w14:textId="77777777" w:rsidR="00ED7829" w:rsidRDefault="00ED7829">
      <w:pPr>
        <w:ind w:left="705"/>
        <w:jc w:val="both"/>
        <w:rPr>
          <w:lang w:val="en-US"/>
        </w:rPr>
      </w:pPr>
    </w:p>
    <w:p w14:paraId="1EF00227" w14:textId="77777777" w:rsidR="00AA22FC" w:rsidRDefault="00EE60D3">
      <w:pPr>
        <w:jc w:val="both"/>
        <w:rPr>
          <w:lang w:val="en-US"/>
        </w:rPr>
      </w:pPr>
      <w:r>
        <w:rPr>
          <w:lang w:val="en-US"/>
        </w:rPr>
        <w:lastRenderedPageBreak/>
        <w:t>B.  Track finish:</w:t>
      </w:r>
    </w:p>
    <w:p w14:paraId="788F4557" w14:textId="77777777" w:rsidR="00AA22FC" w:rsidRDefault="00EE60D3">
      <w:pPr>
        <w:jc w:val="both"/>
        <w:rPr>
          <w:lang w:val="en-US"/>
        </w:rPr>
      </w:pPr>
      <w:r>
        <w:rPr>
          <w:lang w:val="en-US"/>
        </w:rPr>
        <w:tab/>
        <w:t>1. Aluminum track finish shall be (select one):</w:t>
      </w:r>
    </w:p>
    <w:p w14:paraId="2B641D22" w14:textId="77777777" w:rsidR="00AA22FC" w:rsidRDefault="00EE60D3">
      <w:pPr>
        <w:jc w:val="both"/>
        <w:rPr>
          <w:lang w:val="en-US"/>
        </w:rPr>
      </w:pPr>
      <w:r>
        <w:rPr>
          <w:lang w:val="en-US"/>
        </w:rPr>
        <w:tab/>
      </w:r>
      <w:r>
        <w:rPr>
          <w:lang w:val="en-US"/>
        </w:rPr>
        <w:tab/>
        <w:t>a. Clear satin anodized.</w:t>
      </w:r>
    </w:p>
    <w:p w14:paraId="3ABE6503" w14:textId="77777777" w:rsidR="00AA22FC" w:rsidRDefault="00EE60D3">
      <w:pPr>
        <w:jc w:val="both"/>
        <w:rPr>
          <w:lang w:val="en-US"/>
        </w:rPr>
      </w:pPr>
      <w:r>
        <w:rPr>
          <w:lang w:val="en-US"/>
        </w:rPr>
        <w:tab/>
      </w:r>
      <w:r>
        <w:rPr>
          <w:lang w:val="en-US"/>
        </w:rPr>
        <w:tab/>
        <w:t>b. Custom painted. (Optional)</w:t>
      </w:r>
    </w:p>
    <w:p w14:paraId="3535FEC1" w14:textId="77777777" w:rsidR="00AA22FC" w:rsidRDefault="00AA22FC">
      <w:pPr>
        <w:jc w:val="both"/>
        <w:rPr>
          <w:b/>
          <w:lang w:val="en-US"/>
        </w:rPr>
      </w:pPr>
    </w:p>
    <w:p w14:paraId="737B03B5" w14:textId="77777777" w:rsidR="00AA22FC" w:rsidRDefault="00EE60D3">
      <w:pPr>
        <w:jc w:val="both"/>
        <w:rPr>
          <w:b/>
          <w:lang w:val="en-US"/>
        </w:rPr>
      </w:pPr>
      <w:r>
        <w:rPr>
          <w:b/>
          <w:lang w:val="en-US"/>
        </w:rPr>
        <w:t>2.7 Optional features</w:t>
      </w:r>
    </w:p>
    <w:p w14:paraId="514A2F8A" w14:textId="77777777" w:rsidR="00AA22FC" w:rsidRDefault="00AA22FC">
      <w:pPr>
        <w:jc w:val="both"/>
        <w:rPr>
          <w:lang w:val="en-US"/>
        </w:rPr>
      </w:pPr>
    </w:p>
    <w:p w14:paraId="260E937B" w14:textId="77777777" w:rsidR="00AA22FC" w:rsidRDefault="00EE60D3">
      <w:pPr>
        <w:jc w:val="both"/>
        <w:rPr>
          <w:lang w:val="en-US"/>
        </w:rPr>
      </w:pPr>
      <w:r>
        <w:rPr>
          <w:rFonts w:ascii="ArialMT" w:hAnsi="ArialMT" w:cs="ArialMT"/>
          <w:szCs w:val="20"/>
          <w:lang w:val="en-US"/>
        </w:rPr>
        <w:t>A. Lock</w:t>
      </w:r>
      <w:r>
        <w:rPr>
          <w:lang w:val="en-US"/>
        </w:rPr>
        <w:t xml:space="preserve"> (select as required):</w:t>
      </w:r>
    </w:p>
    <w:p w14:paraId="183CA110" w14:textId="77777777" w:rsidR="00AA22FC" w:rsidRDefault="00EE60D3">
      <w:pPr>
        <w:ind w:firstLine="708"/>
        <w:jc w:val="both"/>
        <w:rPr>
          <w:lang w:val="en-US"/>
        </w:rPr>
      </w:pPr>
      <w:r>
        <w:rPr>
          <w:rFonts w:ascii="ArialMT" w:hAnsi="ArialMT" w:cs="ArialMT"/>
          <w:szCs w:val="20"/>
          <w:lang w:val="en-US"/>
        </w:rPr>
        <w:t>a. Deadbolt lock with one keyed cylinder and one thumb turn cylinder.</w:t>
      </w:r>
    </w:p>
    <w:p w14:paraId="68FBB24F" w14:textId="77777777" w:rsidR="00AA22FC" w:rsidRDefault="00EE60D3">
      <w:pPr>
        <w:ind w:firstLine="708"/>
        <w:jc w:val="both"/>
        <w:rPr>
          <w:lang w:val="en-US"/>
        </w:rPr>
      </w:pPr>
      <w:r>
        <w:rPr>
          <w:rFonts w:ascii="ArialMT" w:hAnsi="ArialMT" w:cs="ArialMT"/>
          <w:szCs w:val="20"/>
          <w:lang w:val="en-US"/>
        </w:rPr>
        <w:t>b. Deadbolt lock with two keyed cylinders.</w:t>
      </w:r>
    </w:p>
    <w:p w14:paraId="1AF47630" w14:textId="77777777" w:rsidR="00AA22FC" w:rsidRDefault="00AA22FC">
      <w:pPr>
        <w:jc w:val="both"/>
        <w:rPr>
          <w:lang w:val="en-US"/>
        </w:rPr>
      </w:pPr>
    </w:p>
    <w:p w14:paraId="2F66E216" w14:textId="77777777" w:rsidR="00AA22FC" w:rsidRDefault="00EE60D3">
      <w:pPr>
        <w:jc w:val="both"/>
        <w:rPr>
          <w:lang w:val="en-US"/>
        </w:rPr>
      </w:pPr>
      <w:r>
        <w:rPr>
          <w:lang w:val="en-US"/>
        </w:rPr>
        <w:t>B. Lead post (select as required):</w:t>
      </w:r>
    </w:p>
    <w:p w14:paraId="18FC26E2" w14:textId="77777777" w:rsidR="00AA22FC" w:rsidRDefault="00EE60D3">
      <w:pPr>
        <w:jc w:val="both"/>
        <w:rPr>
          <w:lang w:val="en-US"/>
        </w:rPr>
      </w:pPr>
      <w:r>
        <w:rPr>
          <w:lang w:val="en-US"/>
        </w:rPr>
        <w:tab/>
        <w:t>1. Two-way post at lead end of one door section for L-shaped configuration.</w:t>
      </w:r>
    </w:p>
    <w:p w14:paraId="1C6C6B1E" w14:textId="77777777" w:rsidR="00AA22FC" w:rsidRDefault="00EE60D3">
      <w:pPr>
        <w:jc w:val="both"/>
        <w:rPr>
          <w:lang w:val="en-US"/>
        </w:rPr>
      </w:pPr>
      <w:r>
        <w:rPr>
          <w:lang w:val="en-US"/>
        </w:rPr>
        <w:tab/>
        <w:t>2. Three-way post at lead end of one door section for T-shaped configuration.</w:t>
      </w:r>
    </w:p>
    <w:p w14:paraId="06562E86" w14:textId="77777777" w:rsidR="00AA22FC" w:rsidRDefault="00EE60D3">
      <w:pPr>
        <w:jc w:val="both"/>
        <w:rPr>
          <w:lang w:val="en-US"/>
        </w:rPr>
      </w:pPr>
      <w:r>
        <w:rPr>
          <w:lang w:val="en-US"/>
        </w:rPr>
        <w:tab/>
        <w:t>3. Four-way post at lead end of one door section for X-shaped configuration.</w:t>
      </w:r>
    </w:p>
    <w:p w14:paraId="33438F3D" w14:textId="77777777" w:rsidR="00AA22FC" w:rsidRDefault="00AA22FC">
      <w:pPr>
        <w:jc w:val="both"/>
        <w:rPr>
          <w:lang w:val="en-US"/>
        </w:rPr>
      </w:pPr>
    </w:p>
    <w:p w14:paraId="41DAF8B8" w14:textId="77777777" w:rsidR="00AA22FC" w:rsidRDefault="00EE60D3">
      <w:pPr>
        <w:jc w:val="both"/>
        <w:rPr>
          <w:lang w:val="en-US"/>
        </w:rPr>
      </w:pPr>
      <w:r>
        <w:rPr>
          <w:lang w:val="en-US"/>
        </w:rPr>
        <w:t>C. Independent rolling post (select as required):</w:t>
      </w:r>
    </w:p>
    <w:p w14:paraId="0884715B" w14:textId="77777777" w:rsidR="00AA22FC" w:rsidRDefault="00EE60D3">
      <w:pPr>
        <w:ind w:left="705"/>
        <w:jc w:val="both"/>
        <w:rPr>
          <w:lang w:val="en-US"/>
        </w:rPr>
      </w:pPr>
      <w:r>
        <w:rPr>
          <w:lang w:val="en-US"/>
        </w:rPr>
        <w:t>1. Three-way rolling post equipped with three wall jambs, one lead trolley and a floor bolt for T-shaped configuration.  Allows use of any two out of three door sections</w:t>
      </w:r>
    </w:p>
    <w:p w14:paraId="5BFD609C" w14:textId="77777777" w:rsidR="00AA22FC" w:rsidRDefault="00EE60D3">
      <w:pPr>
        <w:ind w:left="705"/>
        <w:jc w:val="both"/>
        <w:rPr>
          <w:lang w:val="en-US"/>
        </w:rPr>
      </w:pPr>
      <w:r>
        <w:rPr>
          <w:lang w:val="en-US"/>
        </w:rPr>
        <w:tab/>
        <w:t>2. Four-way rolling post equipped with four wall jambs, one lead trolley and a floor bolt for X-shaped configuration. Allows use of any two out of four door sections.</w:t>
      </w:r>
    </w:p>
    <w:p w14:paraId="2270357D" w14:textId="77777777" w:rsidR="00AA22FC" w:rsidRDefault="00AA22FC">
      <w:pPr>
        <w:jc w:val="both"/>
        <w:rPr>
          <w:lang w:val="en-US"/>
        </w:rPr>
      </w:pPr>
    </w:p>
    <w:p w14:paraId="45C0B6B4" w14:textId="77777777" w:rsidR="00AA22FC" w:rsidRDefault="00EE60D3">
      <w:pPr>
        <w:jc w:val="both"/>
        <w:rPr>
          <w:lang w:val="en-US"/>
        </w:rPr>
      </w:pPr>
      <w:r>
        <w:rPr>
          <w:lang w:val="en-US"/>
        </w:rPr>
        <w:t>D. Segmented track along radius:</w:t>
      </w:r>
    </w:p>
    <w:p w14:paraId="0D2DFD5F" w14:textId="77777777" w:rsidR="00AA22FC" w:rsidRDefault="00EE60D3">
      <w:pPr>
        <w:jc w:val="both"/>
        <w:rPr>
          <w:lang w:val="en-US"/>
        </w:rPr>
      </w:pPr>
      <w:r>
        <w:rPr>
          <w:lang w:val="en-US"/>
        </w:rPr>
        <w:tab/>
        <w:t>1. #40 track and soffit.</w:t>
      </w:r>
    </w:p>
    <w:p w14:paraId="385DE128" w14:textId="77777777" w:rsidR="00AA22FC" w:rsidRDefault="00EE60D3">
      <w:pPr>
        <w:ind w:firstLine="708"/>
        <w:jc w:val="both"/>
        <w:rPr>
          <w:lang w:val="en-US"/>
        </w:rPr>
      </w:pPr>
      <w:r>
        <w:rPr>
          <w:lang w:val="en-US"/>
        </w:rPr>
        <w:t>2. Up to 90 degrees.</w:t>
      </w:r>
    </w:p>
    <w:p w14:paraId="0493857D" w14:textId="77777777" w:rsidR="00AA22FC" w:rsidRDefault="00EE60D3">
      <w:pPr>
        <w:jc w:val="both"/>
        <w:rPr>
          <w:lang w:val="en-US"/>
        </w:rPr>
      </w:pPr>
      <w:r>
        <w:rPr>
          <w:lang w:val="en-US"/>
        </w:rPr>
        <w:tab/>
        <w:t>3. Minimum 42" [1067mm] radius.</w:t>
      </w:r>
    </w:p>
    <w:p w14:paraId="2A74CA9A" w14:textId="77777777" w:rsidR="00AA22FC" w:rsidRDefault="00AA22FC">
      <w:pPr>
        <w:jc w:val="both"/>
        <w:rPr>
          <w:lang w:val="en-US"/>
        </w:rPr>
      </w:pPr>
    </w:p>
    <w:p w14:paraId="5D8D46A4" w14:textId="77777777" w:rsidR="00AA22FC" w:rsidRDefault="00EE60D3">
      <w:pPr>
        <w:jc w:val="both"/>
        <w:rPr>
          <w:lang w:val="en-US"/>
        </w:rPr>
      </w:pPr>
      <w:r>
        <w:rPr>
          <w:lang w:val="en-US"/>
        </w:rPr>
        <w:t>E. Glide switch with segmented track along radius:</w:t>
      </w:r>
    </w:p>
    <w:p w14:paraId="0FDBF379" w14:textId="77777777" w:rsidR="00AA22FC" w:rsidRDefault="00EE60D3">
      <w:pPr>
        <w:jc w:val="both"/>
        <w:rPr>
          <w:lang w:val="en-US"/>
        </w:rPr>
      </w:pPr>
      <w:r>
        <w:rPr>
          <w:lang w:val="en-US"/>
        </w:rPr>
        <w:tab/>
        <w:t>1. Mechanically activated track switch allows stacking of door away from main track.</w:t>
      </w:r>
    </w:p>
    <w:p w14:paraId="04182009" w14:textId="77777777" w:rsidR="00AA22FC" w:rsidRDefault="00EE60D3">
      <w:pPr>
        <w:jc w:val="both"/>
        <w:rPr>
          <w:lang w:val="en-US"/>
        </w:rPr>
      </w:pPr>
      <w:r>
        <w:rPr>
          <w:lang w:val="en-US"/>
        </w:rPr>
        <w:tab/>
        <w:t>2. #40 track and soffit.</w:t>
      </w:r>
    </w:p>
    <w:p w14:paraId="2C9199CA" w14:textId="77777777" w:rsidR="00AA22FC" w:rsidRDefault="00EE60D3">
      <w:pPr>
        <w:ind w:firstLine="708"/>
        <w:jc w:val="both"/>
        <w:rPr>
          <w:lang w:val="en-US"/>
        </w:rPr>
      </w:pPr>
      <w:r>
        <w:rPr>
          <w:lang w:val="en-US"/>
        </w:rPr>
        <w:t>3. Up to 90 degrees.</w:t>
      </w:r>
    </w:p>
    <w:p w14:paraId="68C5ADC7" w14:textId="77777777" w:rsidR="00AA22FC" w:rsidRDefault="00EE60D3">
      <w:pPr>
        <w:jc w:val="both"/>
        <w:rPr>
          <w:lang w:val="en-US"/>
        </w:rPr>
      </w:pPr>
      <w:r>
        <w:rPr>
          <w:lang w:val="en-US"/>
        </w:rPr>
        <w:tab/>
        <w:t>4. Minimum 42" [1067mm] radius.</w:t>
      </w:r>
    </w:p>
    <w:p w14:paraId="02A88B81" w14:textId="77777777" w:rsidR="00AA22FC" w:rsidRPr="00ED7829" w:rsidRDefault="00EE60D3">
      <w:pPr>
        <w:jc w:val="both"/>
        <w:rPr>
          <w:lang w:val="en-US"/>
        </w:rPr>
      </w:pPr>
      <w:r>
        <w:rPr>
          <w:lang w:val="en-US"/>
        </w:rPr>
        <w:tab/>
      </w:r>
    </w:p>
    <w:p w14:paraId="16FC9009" w14:textId="77777777" w:rsidR="00AA22FC" w:rsidRPr="00ED7829" w:rsidRDefault="00EE60D3">
      <w:pPr>
        <w:jc w:val="both"/>
        <w:rPr>
          <w:lang w:val="en-US"/>
        </w:rPr>
      </w:pPr>
      <w:r>
        <w:rPr>
          <w:b/>
          <w:lang w:val="en-US"/>
        </w:rPr>
        <w:t>Part 3 – Execution</w:t>
      </w:r>
    </w:p>
    <w:p w14:paraId="722E5746" w14:textId="77777777" w:rsidR="00AA22FC" w:rsidRDefault="00AA22FC">
      <w:pPr>
        <w:jc w:val="both"/>
        <w:rPr>
          <w:lang w:val="en-US"/>
        </w:rPr>
      </w:pPr>
    </w:p>
    <w:p w14:paraId="76D71D80" w14:textId="77777777" w:rsidR="00AA22FC" w:rsidRPr="00ED7829" w:rsidRDefault="00EE60D3">
      <w:pPr>
        <w:jc w:val="both"/>
        <w:rPr>
          <w:lang w:val="en-US"/>
        </w:rPr>
      </w:pPr>
      <w:r>
        <w:rPr>
          <w:b/>
          <w:lang w:val="en-US"/>
        </w:rPr>
        <w:t>3.1 Installation</w:t>
      </w:r>
    </w:p>
    <w:p w14:paraId="3593A81E" w14:textId="77777777" w:rsidR="00AA22FC" w:rsidRDefault="00AA22FC">
      <w:pPr>
        <w:jc w:val="both"/>
        <w:rPr>
          <w:lang w:val="en-US"/>
        </w:rPr>
      </w:pPr>
    </w:p>
    <w:p w14:paraId="7CA56109" w14:textId="77777777" w:rsidR="00AA22FC" w:rsidRPr="00ED7829" w:rsidRDefault="00EE60D3">
      <w:pPr>
        <w:jc w:val="both"/>
        <w:rPr>
          <w:lang w:val="en-US"/>
        </w:rPr>
      </w:pPr>
      <w:r>
        <w:rPr>
          <w:lang w:val="en-US"/>
        </w:rPr>
        <w:t>A. The complete installation of the operable wall system shall be by an authorized factory-trained installer and be in strict accordance with the approved shop drawings and manufacturer’s installation instructions.</w:t>
      </w:r>
    </w:p>
    <w:p w14:paraId="6F8883D0" w14:textId="77777777" w:rsidR="00AA22FC" w:rsidRDefault="00AA22FC">
      <w:pPr>
        <w:jc w:val="both"/>
        <w:rPr>
          <w:lang w:val="en-US"/>
        </w:rPr>
      </w:pPr>
    </w:p>
    <w:p w14:paraId="6335B1FB" w14:textId="77777777" w:rsidR="00AA22FC" w:rsidRPr="00ED7829" w:rsidRDefault="00EE60D3">
      <w:pPr>
        <w:jc w:val="both"/>
        <w:rPr>
          <w:lang w:val="en-US"/>
        </w:rPr>
      </w:pPr>
      <w:r>
        <w:rPr>
          <w:b/>
          <w:lang w:val="en-US"/>
        </w:rPr>
        <w:t>3.2 Cleaning</w:t>
      </w:r>
    </w:p>
    <w:p w14:paraId="1DF9C7EC" w14:textId="77777777" w:rsidR="00AA22FC" w:rsidRDefault="00AA22FC">
      <w:pPr>
        <w:jc w:val="both"/>
        <w:rPr>
          <w:lang w:val="en-US"/>
        </w:rPr>
      </w:pPr>
    </w:p>
    <w:p w14:paraId="12776521" w14:textId="77777777" w:rsidR="00AA22FC" w:rsidRPr="00ED7829" w:rsidRDefault="00EE60D3">
      <w:pPr>
        <w:jc w:val="both"/>
        <w:rPr>
          <w:lang w:val="en-US"/>
        </w:rPr>
      </w:pPr>
      <w:r>
        <w:rPr>
          <w:lang w:val="en-US"/>
        </w:rPr>
        <w:t>A. All track and panel surfaces shall be wiped clean and free of handprints, grease, and soil.</w:t>
      </w:r>
    </w:p>
    <w:p w14:paraId="096F65E7" w14:textId="77777777" w:rsidR="00AA22FC" w:rsidRDefault="00AA22FC">
      <w:pPr>
        <w:jc w:val="both"/>
        <w:rPr>
          <w:lang w:val="en-US"/>
        </w:rPr>
      </w:pPr>
    </w:p>
    <w:p w14:paraId="11A50A44" w14:textId="77777777" w:rsidR="00AA22FC" w:rsidRPr="00ED7829" w:rsidRDefault="00EE60D3">
      <w:pPr>
        <w:jc w:val="both"/>
        <w:rPr>
          <w:lang w:val="en-US"/>
        </w:rPr>
      </w:pPr>
      <w:r>
        <w:rPr>
          <w:lang w:val="en-US"/>
        </w:rPr>
        <w:t>B. Packing and other installation debris shall be removed from the job site.</w:t>
      </w:r>
    </w:p>
    <w:p w14:paraId="038780CA" w14:textId="77777777" w:rsidR="00AA22FC" w:rsidRDefault="00AA22FC">
      <w:pPr>
        <w:jc w:val="both"/>
        <w:rPr>
          <w:lang w:val="en-US"/>
        </w:rPr>
      </w:pPr>
    </w:p>
    <w:p w14:paraId="00646DB3" w14:textId="77777777" w:rsidR="00AA22FC" w:rsidRPr="00ED7829" w:rsidRDefault="00EE60D3">
      <w:pPr>
        <w:jc w:val="both"/>
        <w:rPr>
          <w:lang w:val="en-US"/>
        </w:rPr>
      </w:pPr>
      <w:r>
        <w:rPr>
          <w:b/>
          <w:lang w:val="en-US"/>
        </w:rPr>
        <w:t>3.3 Training</w:t>
      </w:r>
    </w:p>
    <w:p w14:paraId="27D114DD" w14:textId="77777777" w:rsidR="00AA22FC" w:rsidRDefault="00AA22FC">
      <w:pPr>
        <w:jc w:val="both"/>
        <w:rPr>
          <w:lang w:val="en-US"/>
        </w:rPr>
      </w:pPr>
    </w:p>
    <w:p w14:paraId="1B1A3BE7" w14:textId="77777777" w:rsidR="00AA22FC" w:rsidRPr="00ED7829" w:rsidRDefault="00EE60D3">
      <w:pPr>
        <w:jc w:val="both"/>
        <w:rPr>
          <w:lang w:val="en-US"/>
        </w:rPr>
      </w:pPr>
      <w:r>
        <w:rPr>
          <w:lang w:val="en-US"/>
        </w:rPr>
        <w:t>A. Installer shall demonstrate proper operation and maintenance procedures to owner’s representative.</w:t>
      </w:r>
    </w:p>
    <w:p w14:paraId="5878D812" w14:textId="77777777" w:rsidR="00AA22FC" w:rsidRDefault="00AA22FC">
      <w:pPr>
        <w:jc w:val="both"/>
        <w:rPr>
          <w:lang w:val="en-US"/>
        </w:rPr>
      </w:pPr>
    </w:p>
    <w:p w14:paraId="2F060B7F" w14:textId="77777777" w:rsidR="00AA22FC" w:rsidRPr="00ED7829" w:rsidRDefault="00EE60D3">
      <w:pPr>
        <w:jc w:val="both"/>
        <w:rPr>
          <w:lang w:val="en-US"/>
        </w:rPr>
      </w:pPr>
      <w:r>
        <w:rPr>
          <w:lang w:val="en-US"/>
        </w:rPr>
        <w:t>B. Owner’s manuals shall be provided to owner’s representative.</w:t>
      </w:r>
    </w:p>
    <w:sectPr w:rsidR="00AA22FC" w:rsidRPr="00ED7829">
      <w:headerReference w:type="default" r:id="rId6"/>
      <w:footerReference w:type="default" r:id="rId7"/>
      <w:pgSz w:w="12240" w:h="15840"/>
      <w:pgMar w:top="1440" w:right="1800" w:bottom="1440" w:left="1800" w:header="720" w:footer="720"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612EB" w14:textId="77777777" w:rsidR="00EE60D3" w:rsidRDefault="00EE60D3">
      <w:r>
        <w:separator/>
      </w:r>
    </w:p>
  </w:endnote>
  <w:endnote w:type="continuationSeparator" w:id="0">
    <w:p w14:paraId="2519A40F" w14:textId="77777777" w:rsidR="00EE60D3" w:rsidRDefault="00EE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8584" w14:textId="17469D42" w:rsidR="00AA22FC" w:rsidRDefault="00EE60D3">
    <w:pPr>
      <w:pStyle w:val="Pieddepage"/>
    </w:pPr>
    <w:r>
      <w:t>20</w:t>
    </w:r>
    <w:r w:rsidR="00CD272F">
      <w:t>2</w:t>
    </w:r>
    <w:r w:rsidR="00F63F36">
      <w:t>1-07</w:t>
    </w:r>
    <w:r>
      <w:tab/>
    </w:r>
    <w:r>
      <w:fldChar w:fldCharType="begin"/>
    </w:r>
    <w:r>
      <w:instrText>PAGE</w:instrText>
    </w:r>
    <w:r>
      <w:fldChar w:fldCharType="separate"/>
    </w:r>
    <w:r w:rsidR="00ED7829">
      <w:rPr>
        <w:noProof/>
      </w:rPr>
      <w:t>4</w:t>
    </w:r>
    <w:r>
      <w:fldChar w:fldCharType="end"/>
    </w:r>
    <w:r>
      <w:tab/>
    </w:r>
    <w:proofErr w:type="spellStart"/>
    <w:r>
      <w:t>Unifold</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3E2A1" w14:textId="77777777" w:rsidR="00EE60D3" w:rsidRDefault="00EE60D3">
      <w:r>
        <w:separator/>
      </w:r>
    </w:p>
  </w:footnote>
  <w:footnote w:type="continuationSeparator" w:id="0">
    <w:p w14:paraId="55FBDCC2" w14:textId="77777777" w:rsidR="00EE60D3" w:rsidRDefault="00EE6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3F135" w14:textId="77777777" w:rsidR="00AA22FC" w:rsidRDefault="00EE60D3">
    <w:pPr>
      <w:pStyle w:val="En-tte"/>
    </w:pPr>
    <w:r>
      <w:rPr>
        <w:noProof/>
        <w:lang w:eastAsia="fr-CA"/>
      </w:rPr>
      <w:drawing>
        <wp:inline distT="0" distB="0" distL="0" distR="0" wp14:anchorId="783241C8" wp14:editId="3B127EC8">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2FC"/>
    <w:rsid w:val="00AA22FC"/>
    <w:rsid w:val="00CD272F"/>
    <w:rsid w:val="00ED7829"/>
    <w:rsid w:val="00EE60D3"/>
    <w:rsid w:val="00F63F36"/>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F1C27"/>
  <w15:docId w15:val="{6B93DBAC-CAD2-4481-9DDE-85AA19B1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styleId="Titre">
    <w:name w:val="Title"/>
    <w:basedOn w:val="Normal"/>
    <w:next w:val="Corpsdetexte"/>
    <w:qFormat/>
    <w:pPr>
      <w:keepNext/>
      <w:spacing w:before="240" w:after="120"/>
    </w:pPr>
    <w:rPr>
      <w:rFonts w:eastAsia="Microsoft YaHei"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1338</Words>
  <Characters>7629</Characters>
  <Application>Microsoft Office Word</Application>
  <DocSecurity>0</DocSecurity>
  <Lines>63</Lines>
  <Paragraphs>17</Paragraphs>
  <ScaleCrop>false</ScaleCrop>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2</cp:revision>
  <cp:lastPrinted>2018-08-07T12:30:00Z</cp:lastPrinted>
  <dcterms:created xsi:type="dcterms:W3CDTF">2021-07-28T13:47:00Z</dcterms:created>
  <dcterms:modified xsi:type="dcterms:W3CDTF">2021-07-28T13:47:00Z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