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891F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30843B8F" w14:textId="77777777" w:rsidR="00BF0AEC" w:rsidRDefault="00BF0AEC">
      <w:pPr>
        <w:jc w:val="both"/>
        <w:rPr>
          <w:b/>
          <w:lang w:val="en-US"/>
        </w:rPr>
      </w:pPr>
    </w:p>
    <w:p w14:paraId="5BEDB9DC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4A000FC1" w14:textId="77777777" w:rsidR="00BF0AEC" w:rsidRDefault="00BF0AEC">
      <w:pPr>
        <w:jc w:val="both"/>
        <w:rPr>
          <w:b/>
          <w:lang w:val="en-US"/>
        </w:rPr>
      </w:pPr>
    </w:p>
    <w:p w14:paraId="7F6928FD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005675DD" w14:textId="77777777" w:rsidR="00BF0AEC" w:rsidRDefault="00BF0AEC">
      <w:pPr>
        <w:jc w:val="both"/>
        <w:rPr>
          <w:lang w:val="en-US"/>
        </w:rPr>
      </w:pPr>
    </w:p>
    <w:p w14:paraId="0FF44DD2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2A5A1D0D" w14:textId="77777777" w:rsidR="00BF0AEC" w:rsidRPr="00860262" w:rsidRDefault="00255EDE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5E194090" w14:textId="77777777" w:rsidR="00BF0AEC" w:rsidRDefault="00BF0AEC">
      <w:pPr>
        <w:jc w:val="both"/>
        <w:rPr>
          <w:lang w:val="en-US"/>
        </w:rPr>
      </w:pPr>
    </w:p>
    <w:p w14:paraId="09CEB340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59BF570B" w14:textId="77777777" w:rsidR="00BF0AEC" w:rsidRDefault="00BF0AEC">
      <w:pPr>
        <w:jc w:val="both"/>
        <w:rPr>
          <w:lang w:val="en-US"/>
        </w:rPr>
      </w:pPr>
    </w:p>
    <w:p w14:paraId="1C7B3510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3DAF6827" w14:textId="77777777" w:rsidR="00BF0AEC" w:rsidRDefault="00BF0AEC">
      <w:pPr>
        <w:jc w:val="both"/>
        <w:rPr>
          <w:lang w:val="en-US"/>
        </w:rPr>
      </w:pPr>
    </w:p>
    <w:p w14:paraId="0D3B62A2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3A4398C0" w14:textId="77777777" w:rsidR="00BF0AEC" w:rsidRDefault="00BF0AEC">
      <w:pPr>
        <w:jc w:val="both"/>
        <w:rPr>
          <w:lang w:val="en-US"/>
        </w:rPr>
      </w:pPr>
    </w:p>
    <w:p w14:paraId="4E47C48F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324C6E61" w14:textId="77777777" w:rsidR="00BF0AEC" w:rsidRDefault="00BF0AEC">
      <w:pPr>
        <w:jc w:val="both"/>
        <w:rPr>
          <w:lang w:val="en-US"/>
        </w:rPr>
      </w:pPr>
    </w:p>
    <w:p w14:paraId="39333D34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7DBFD60B" w14:textId="77777777" w:rsidR="00BF0AEC" w:rsidRDefault="00BF0AEC">
      <w:pPr>
        <w:jc w:val="both"/>
        <w:rPr>
          <w:lang w:val="en-US"/>
        </w:rPr>
      </w:pPr>
    </w:p>
    <w:p w14:paraId="43836240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225D0DA4" w14:textId="77777777" w:rsidR="00BF0AEC" w:rsidRDefault="00BF0AEC">
      <w:pPr>
        <w:jc w:val="both"/>
        <w:rPr>
          <w:lang w:val="en-US"/>
        </w:rPr>
      </w:pPr>
    </w:p>
    <w:p w14:paraId="66E0FEA1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60954D37" w14:textId="77777777" w:rsidR="00BF0AEC" w:rsidRDefault="00BF0AEC">
      <w:pPr>
        <w:jc w:val="both"/>
        <w:rPr>
          <w:lang w:val="en-US"/>
        </w:rPr>
      </w:pPr>
    </w:p>
    <w:p w14:paraId="5AC011F1" w14:textId="35018F13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D40BE4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157D3806" w14:textId="77777777" w:rsidR="00BF0AEC" w:rsidRDefault="00BF0AEC">
      <w:pPr>
        <w:jc w:val="both"/>
        <w:rPr>
          <w:lang w:val="en-US"/>
        </w:rPr>
      </w:pPr>
    </w:p>
    <w:p w14:paraId="7FDB001D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0FA052BF" w14:textId="77777777" w:rsidR="00BF0AEC" w:rsidRDefault="00BF0AEC">
      <w:pPr>
        <w:jc w:val="both"/>
        <w:rPr>
          <w:lang w:val="en-US"/>
        </w:rPr>
      </w:pPr>
    </w:p>
    <w:p w14:paraId="149326C2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6C428AE2" w14:textId="77777777" w:rsidR="00BF0AEC" w:rsidRDefault="00BF0AEC">
      <w:pPr>
        <w:jc w:val="both"/>
        <w:rPr>
          <w:lang w:val="en-US"/>
        </w:rPr>
      </w:pPr>
    </w:p>
    <w:p w14:paraId="4FD6F8F6" w14:textId="3881F212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 xml:space="preserve">C. The partition STC (Sound Transmission Classification) shall be achieved </w:t>
      </w:r>
      <w:proofErr w:type="gramStart"/>
      <w:r>
        <w:rPr>
          <w:lang w:val="en-US"/>
        </w:rPr>
        <w:t>per</w:t>
      </w:r>
      <w:proofErr w:type="gramEnd"/>
      <w:r>
        <w:rPr>
          <w:lang w:val="en-US"/>
        </w:rPr>
        <w:t xml:space="preserve"> the standard test method ASTM E90-99 and E413-87. </w:t>
      </w:r>
      <w:proofErr w:type="gramStart"/>
      <w:r>
        <w:rPr>
          <w:lang w:val="en-US"/>
        </w:rPr>
        <w:t>Test</w:t>
      </w:r>
      <w:proofErr w:type="gramEnd"/>
      <w:r>
        <w:rPr>
          <w:lang w:val="en-US"/>
        </w:rPr>
        <w:t xml:space="preserve"> run under ASTM procedures prior to E90-99 shall not be permitted. All tests must be from an independent, currently operating, N</w:t>
      </w:r>
      <w:r w:rsidR="00D40BE4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0519CEC3" w14:textId="77777777" w:rsidR="00BF0AEC" w:rsidRDefault="00BF0AEC">
      <w:pPr>
        <w:jc w:val="both"/>
        <w:rPr>
          <w:lang w:val="en-US"/>
        </w:rPr>
      </w:pPr>
    </w:p>
    <w:p w14:paraId="4A1DB6B4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70F6E324" w14:textId="77777777" w:rsidR="00BF0AEC" w:rsidRDefault="00BF0AEC">
      <w:pPr>
        <w:jc w:val="both"/>
        <w:rPr>
          <w:lang w:val="en-US"/>
        </w:rPr>
      </w:pPr>
    </w:p>
    <w:p w14:paraId="4A74CE6B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7E1FBFE6" w14:textId="77777777" w:rsidR="00BF0AEC" w:rsidRDefault="00BF0AEC">
      <w:pPr>
        <w:jc w:val="both"/>
        <w:rPr>
          <w:lang w:val="en-US"/>
        </w:rPr>
      </w:pPr>
    </w:p>
    <w:p w14:paraId="2311E360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004CA76E" w14:textId="77777777" w:rsidR="00BF0AEC" w:rsidRDefault="00BF0AEC">
      <w:pPr>
        <w:jc w:val="both"/>
        <w:rPr>
          <w:lang w:val="en-US"/>
        </w:rPr>
      </w:pPr>
    </w:p>
    <w:p w14:paraId="17BFDA5D" w14:textId="03E52338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 xml:space="preserve">A. Partition panels, except glass, shall be guaranteed for a period of </w:t>
      </w:r>
      <w:r w:rsidR="00BF392D">
        <w:rPr>
          <w:lang w:val="en-US"/>
        </w:rPr>
        <w:t>five</w:t>
      </w:r>
      <w:r>
        <w:rPr>
          <w:lang w:val="en-US"/>
        </w:rPr>
        <w:t xml:space="preserve"> years with all mechanical parts including track and carriers guaranteed for a period of </w:t>
      </w:r>
      <w:r w:rsidR="00BF392D">
        <w:rPr>
          <w:lang w:val="en-US"/>
        </w:rPr>
        <w:t>ten</w:t>
      </w:r>
      <w:r>
        <w:rPr>
          <w:lang w:val="en-US"/>
        </w:rPr>
        <w:t xml:space="preserve"> years. This guarantee is against defects in material or workmanship of manufacturer’s product, excluding abuse.</w:t>
      </w:r>
    </w:p>
    <w:p w14:paraId="3628EC7E" w14:textId="77777777" w:rsidR="00BF0AEC" w:rsidRDefault="00BF0AEC">
      <w:pPr>
        <w:jc w:val="both"/>
        <w:rPr>
          <w:lang w:val="en-US"/>
        </w:rPr>
      </w:pPr>
    </w:p>
    <w:p w14:paraId="5B056349" w14:textId="77777777" w:rsidR="00860262" w:rsidRDefault="00860262">
      <w:pPr>
        <w:jc w:val="both"/>
        <w:rPr>
          <w:lang w:val="en-US"/>
        </w:rPr>
      </w:pPr>
    </w:p>
    <w:p w14:paraId="78BEDECD" w14:textId="77777777" w:rsidR="00860262" w:rsidRDefault="00860262">
      <w:pPr>
        <w:jc w:val="both"/>
        <w:rPr>
          <w:lang w:val="en-US"/>
        </w:rPr>
      </w:pPr>
    </w:p>
    <w:p w14:paraId="4D766545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5217D937" w14:textId="77777777" w:rsidR="00BF0AEC" w:rsidRDefault="00BF0AEC">
      <w:pPr>
        <w:jc w:val="both"/>
        <w:rPr>
          <w:b/>
          <w:lang w:val="en-US"/>
        </w:rPr>
      </w:pPr>
    </w:p>
    <w:p w14:paraId="77F4E1F4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088D38B8" w14:textId="77777777" w:rsidR="00BF0AEC" w:rsidRDefault="00BF0AEC">
      <w:pPr>
        <w:jc w:val="both"/>
        <w:rPr>
          <w:lang w:val="en-US"/>
        </w:rPr>
      </w:pPr>
    </w:p>
    <w:p w14:paraId="2CC58DB0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31D95E2C" w14:textId="77777777" w:rsidR="00BF0AEC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7AFE9187" w14:textId="77777777" w:rsidR="00BF0AEC" w:rsidRDefault="00BF0AEC">
      <w:pPr>
        <w:jc w:val="both"/>
        <w:rPr>
          <w:b/>
          <w:lang w:val="en-US"/>
        </w:rPr>
      </w:pPr>
    </w:p>
    <w:p w14:paraId="1321D631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1422C9E1" w14:textId="77777777" w:rsidR="00BF0AEC" w:rsidRDefault="00BF0AEC">
      <w:pPr>
        <w:jc w:val="both"/>
        <w:rPr>
          <w:lang w:val="en-US"/>
        </w:rPr>
      </w:pPr>
    </w:p>
    <w:p w14:paraId="15A7796F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 xml:space="preserve">A. Crystal 240 manually operated, </w:t>
      </w:r>
      <w:proofErr w:type="gramStart"/>
      <w:r>
        <w:rPr>
          <w:lang w:val="en-US"/>
        </w:rPr>
        <w:t>top</w:t>
      </w:r>
      <w:proofErr w:type="gramEnd"/>
      <w:r>
        <w:rPr>
          <w:lang w:val="en-US"/>
        </w:rPr>
        <w:t xml:space="preserve"> supported individual single-point glass panels.</w:t>
      </w:r>
    </w:p>
    <w:p w14:paraId="54EA4FBF" w14:textId="77777777" w:rsidR="00BF0AEC" w:rsidRDefault="00BF0AEC">
      <w:pPr>
        <w:jc w:val="both"/>
        <w:rPr>
          <w:lang w:val="en-US"/>
        </w:rPr>
      </w:pPr>
    </w:p>
    <w:p w14:paraId="3C02239C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391CED9E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25D486FD" w14:textId="77777777" w:rsidR="00BF0AEC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654B616A" w14:textId="77777777" w:rsidR="00BF0AEC" w:rsidRDefault="00BF0AEC">
      <w:pPr>
        <w:jc w:val="both"/>
        <w:rPr>
          <w:lang w:val="en-US"/>
        </w:rPr>
      </w:pPr>
    </w:p>
    <w:p w14:paraId="17E5009E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47557076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steel pantographs and pneumatic cylinders. Jamb extended and retracted using built-in grips.</w:t>
      </w:r>
    </w:p>
    <w:p w14:paraId="33C82826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2. Telescopic closure panel equipped with a telescopic jamb mounted to a rack and pinion mechanism and extended with a lever handle. (Optional)</w:t>
      </w:r>
    </w:p>
    <w:p w14:paraId="20B90602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3. ADA-compliant pivot door. (Optional)</w:t>
      </w:r>
    </w:p>
    <w:p w14:paraId="75284A26" w14:textId="77777777" w:rsidR="00BF0AEC" w:rsidRDefault="00255EDE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25B18253" w14:textId="77777777" w:rsidR="00BF0AEC" w:rsidRDefault="00255EDE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25E180FF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571E7E1E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47D929AD" w14:textId="77777777" w:rsidR="00BF0AEC" w:rsidRDefault="00255EDE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120B773" w14:textId="77777777" w:rsidR="00BF0AEC" w:rsidRDefault="00255EDE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0F2A9C4F" w14:textId="77777777" w:rsidR="00BF0AEC" w:rsidRPr="005A2957" w:rsidRDefault="00255EDE">
      <w:pPr>
        <w:ind w:left="1416" w:firstLine="708"/>
        <w:jc w:val="both"/>
        <w:rPr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0BB3AF8" w14:textId="77777777" w:rsidR="00BF0AEC" w:rsidRDefault="00BF0AEC">
      <w:pPr>
        <w:jc w:val="both"/>
        <w:rPr>
          <w:b/>
          <w:lang w:val="en-US"/>
        </w:rPr>
      </w:pPr>
    </w:p>
    <w:p w14:paraId="59D225BE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DFEC85B" w14:textId="77777777" w:rsidR="00BF0AEC" w:rsidRDefault="00BF0AEC">
      <w:pPr>
        <w:jc w:val="both"/>
        <w:rPr>
          <w:lang w:val="en-US"/>
        </w:rPr>
      </w:pPr>
    </w:p>
    <w:p w14:paraId="62593F32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14DA4FFC" w14:textId="77777777" w:rsidR="00BF0AEC" w:rsidRDefault="00BF0AEC">
      <w:pPr>
        <w:jc w:val="both"/>
        <w:rPr>
          <w:lang w:val="en-US"/>
        </w:rPr>
      </w:pPr>
    </w:p>
    <w:p w14:paraId="163B42D4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7A7F6F0B" w14:textId="77777777" w:rsidR="00BF0AEC" w:rsidRDefault="00255EDE">
      <w:pPr>
        <w:jc w:val="both"/>
        <w:rPr>
          <w:lang w:val="en-US"/>
        </w:rPr>
      </w:pPr>
      <w:r w:rsidRPr="00860262">
        <w:rPr>
          <w:lang w:val="en-US"/>
        </w:rPr>
        <w:tab/>
      </w:r>
      <w:r>
        <w:rPr>
          <w:lang w:val="en-US"/>
        </w:rPr>
        <w:t>1. 44 STC.</w:t>
      </w:r>
    </w:p>
    <w:p w14:paraId="05D3E366" w14:textId="77777777" w:rsidR="00BF0AEC" w:rsidRDefault="00BF0AEC">
      <w:pPr>
        <w:jc w:val="both"/>
        <w:rPr>
          <w:lang w:val="en-US"/>
        </w:rPr>
      </w:pPr>
    </w:p>
    <w:p w14:paraId="2CC770D6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7A407EBB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 xml:space="preserve">1. 1/4" [6mm] tempered 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</w:t>
      </w:r>
    </w:p>
    <w:p w14:paraId="174AC698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 xml:space="preserve">2. 1/4" [6mm] laminated 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 (Optional)</w:t>
      </w:r>
    </w:p>
    <w:p w14:paraId="2AB17609" w14:textId="77777777" w:rsidR="00BF0AEC" w:rsidRDefault="00BF0AEC">
      <w:pPr>
        <w:ind w:left="708"/>
        <w:jc w:val="both"/>
        <w:rPr>
          <w:lang w:val="en-US"/>
        </w:rPr>
      </w:pPr>
    </w:p>
    <w:p w14:paraId="7509EF50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 xml:space="preserve">D. Hinges for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door and pocket door:</w:t>
      </w:r>
    </w:p>
    <w:p w14:paraId="192ECB2C" w14:textId="77777777" w:rsidR="00860262" w:rsidRDefault="00860262" w:rsidP="00860262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33351B3F" w14:textId="77777777" w:rsidR="00BF0AEC" w:rsidRDefault="00BF0AEC">
      <w:pPr>
        <w:jc w:val="both"/>
        <w:rPr>
          <w:lang w:val="en-US"/>
        </w:rPr>
      </w:pPr>
    </w:p>
    <w:p w14:paraId="17630593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4CD98908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506ACD53" w14:textId="77777777" w:rsidR="00BF0AEC" w:rsidRDefault="00BF0AEC">
      <w:pPr>
        <w:jc w:val="both"/>
        <w:rPr>
          <w:lang w:val="en-US"/>
        </w:rPr>
      </w:pPr>
    </w:p>
    <w:p w14:paraId="2C53C5B1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24D3D74B" w14:textId="77777777" w:rsidR="00BF0AEC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 xml:space="preserve">1. 9.5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sq.ft</w:t>
      </w:r>
      <w:proofErr w:type="spellEnd"/>
      <w:proofErr w:type="gramEnd"/>
      <w:r>
        <w:rPr>
          <w:lang w:val="en-US"/>
        </w:rPr>
        <w:t xml:space="preserve"> [46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6DF7105D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2.4 Panel finishes</w:t>
      </w:r>
    </w:p>
    <w:p w14:paraId="3A3BC1DD" w14:textId="77777777" w:rsidR="00BF0AEC" w:rsidRDefault="00BF0AEC">
      <w:pPr>
        <w:jc w:val="both"/>
        <w:rPr>
          <w:lang w:val="en-US"/>
        </w:rPr>
      </w:pPr>
    </w:p>
    <w:p w14:paraId="2188FB5A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1F1F6ACA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>1. Clear.</w:t>
      </w:r>
    </w:p>
    <w:p w14:paraId="1350789D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112FDF7A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691DE363" w14:textId="77777777" w:rsidR="00BF0AEC" w:rsidRDefault="00BF0AEC">
      <w:pPr>
        <w:jc w:val="both"/>
        <w:rPr>
          <w:lang w:val="en-US"/>
        </w:rPr>
      </w:pPr>
    </w:p>
    <w:p w14:paraId="3AA92B3A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06EC16E2" w14:textId="77777777" w:rsidR="00BF0AEC" w:rsidRPr="00860262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2A36822B" w14:textId="77777777" w:rsidR="00BF0AEC" w:rsidRPr="00860262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>2. Powder coating.  Color selected from RAL Classic color system. (Optional)</w:t>
      </w:r>
    </w:p>
    <w:p w14:paraId="082C6997" w14:textId="77777777" w:rsidR="00BF0AEC" w:rsidRDefault="00255EDE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ADB81A6" w14:textId="77777777" w:rsidR="00BF0AEC" w:rsidRDefault="00BF0AEC">
      <w:pPr>
        <w:jc w:val="both"/>
        <w:rPr>
          <w:b/>
          <w:lang w:val="en-US"/>
        </w:rPr>
      </w:pPr>
    </w:p>
    <w:p w14:paraId="42099532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04AD7B7B" w14:textId="77777777" w:rsidR="00BF0AEC" w:rsidRDefault="00BF0AEC">
      <w:pPr>
        <w:jc w:val="both"/>
        <w:rPr>
          <w:lang w:val="en-US"/>
        </w:rPr>
      </w:pPr>
    </w:p>
    <w:p w14:paraId="0E66C8C5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1830F20E" w14:textId="77777777" w:rsidR="00BF0AEC" w:rsidRDefault="00255EDE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seals in each panel edge. </w:t>
      </w:r>
    </w:p>
    <w:p w14:paraId="28C2B750" w14:textId="77777777" w:rsidR="00BF0AEC" w:rsidRDefault="00BF0AEC">
      <w:pPr>
        <w:ind w:left="708"/>
        <w:jc w:val="both"/>
        <w:rPr>
          <w:b/>
          <w:lang w:val="en-US"/>
        </w:rPr>
      </w:pPr>
    </w:p>
    <w:p w14:paraId="50FF42B1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>B. Horizontal seals:</w:t>
      </w:r>
    </w:p>
    <w:p w14:paraId="6BAE56D7" w14:textId="77777777" w:rsidR="00BF0AEC" w:rsidRPr="00860262" w:rsidRDefault="00255EDE">
      <w:pPr>
        <w:ind w:left="705"/>
        <w:jc w:val="both"/>
        <w:rPr>
          <w:lang w:val="en-US"/>
        </w:rPr>
      </w:pPr>
      <w:r>
        <w:rPr>
          <w:lang w:val="en-US"/>
        </w:rPr>
        <w:t>1. Type MM: Manually operated top and bottom seals. Top and bottom seals extend and retract simultaneously with half a turn of a removable lever handle.</w:t>
      </w:r>
    </w:p>
    <w:p w14:paraId="1A466E71" w14:textId="77777777" w:rsidR="00BF0AEC" w:rsidRPr="00860262" w:rsidRDefault="00255EDE">
      <w:pPr>
        <w:ind w:left="2832" w:hanging="1422"/>
        <w:jc w:val="both"/>
        <w:rPr>
          <w:lang w:val="en-US"/>
        </w:rPr>
      </w:pPr>
      <w:r>
        <w:rPr>
          <w:lang w:val="en-US"/>
        </w:rPr>
        <w:t>a. MM-1.5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floor clearance with 3/4" [19mm] operating range.</w:t>
      </w:r>
      <w:r w:rsidR="005A2957">
        <w:rPr>
          <w:lang w:val="en-US"/>
        </w:rPr>
        <w:t xml:space="preserve">  (Operating range reduced to 1/2" [12mm] if the partition has a </w:t>
      </w:r>
      <w:proofErr w:type="gramStart"/>
      <w:r w:rsidR="005A2957">
        <w:rPr>
          <w:lang w:val="en-US"/>
        </w:rPr>
        <w:t>pass through</w:t>
      </w:r>
      <w:proofErr w:type="gramEnd"/>
      <w:r w:rsidR="005A2957">
        <w:rPr>
          <w:lang w:val="en-US"/>
        </w:rPr>
        <w:t xml:space="preserve"> door.)</w:t>
      </w:r>
    </w:p>
    <w:p w14:paraId="1B07B41A" w14:textId="77777777" w:rsidR="00BF0AEC" w:rsidRDefault="00BF0AEC">
      <w:pPr>
        <w:ind w:left="2832" w:hanging="1422"/>
        <w:jc w:val="both"/>
        <w:rPr>
          <w:lang w:val="en-US"/>
        </w:rPr>
      </w:pPr>
    </w:p>
    <w:p w14:paraId="11951520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1F5831A3" w14:textId="77777777" w:rsidR="00BF0AEC" w:rsidRDefault="00BF0AEC">
      <w:pPr>
        <w:jc w:val="both"/>
        <w:rPr>
          <w:lang w:val="en-US"/>
        </w:rPr>
      </w:pPr>
    </w:p>
    <w:p w14:paraId="1574F8DC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 Track and trolleys (select one):</w:t>
      </w:r>
    </w:p>
    <w:p w14:paraId="437BBDB4" w14:textId="77777777" w:rsidR="00BF0AEC" w:rsidRDefault="00255EDE">
      <w:pPr>
        <w:ind w:left="708"/>
        <w:jc w:val="both"/>
        <w:rPr>
          <w:lang w:val="en-US"/>
        </w:rPr>
      </w:pPr>
      <w:proofErr w:type="gramStart"/>
      <w:r>
        <w:rPr>
          <w:lang w:val="en-US"/>
        </w:rPr>
        <w:t>1. #</w:t>
      </w:r>
      <w:proofErr w:type="gramEnd"/>
      <w:r>
        <w:rPr>
          <w:lang w:val="en-US"/>
        </w:rPr>
        <w:t>45-T aluminum track: 6063-T6 aluminum alloy extrusion with integral soffit trim supported by pairs of 3/8" [10mm] dia. threaded rods connected to structural support, with or without optional hanger brackets.</w:t>
      </w:r>
    </w:p>
    <w:p w14:paraId="7D297B8D" w14:textId="77777777" w:rsidR="00BF0AEC" w:rsidRDefault="00255EDE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45 trolley: Each trolley shall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nylon tires.</w:t>
      </w:r>
    </w:p>
    <w:p w14:paraId="3B75D645" w14:textId="77777777" w:rsidR="00BF0AEC" w:rsidRPr="00860262" w:rsidRDefault="00255EDE">
      <w:pPr>
        <w:ind w:left="1416"/>
        <w:jc w:val="both"/>
        <w:rPr>
          <w:lang w:val="en-US"/>
        </w:rPr>
      </w:pPr>
      <w:r>
        <w:rPr>
          <w:lang w:val="en-US"/>
        </w:rPr>
        <w:t xml:space="preserve">b. Articulated trolley body will </w:t>
      </w:r>
      <w:proofErr w:type="gramStart"/>
      <w:r>
        <w:rPr>
          <w:lang w:val="en-US"/>
        </w:rPr>
        <w:t>keep all wheels on track rolling surfaces at all times</w:t>
      </w:r>
      <w:proofErr w:type="gramEnd"/>
      <w:r>
        <w:rPr>
          <w:lang w:val="en-US"/>
        </w:rPr>
        <w:t xml:space="preserve">. </w:t>
      </w:r>
    </w:p>
    <w:p w14:paraId="32A9ED42" w14:textId="77777777" w:rsidR="00BF0AEC" w:rsidRPr="00860262" w:rsidRDefault="00255EDE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3BFFCECD" w14:textId="77777777" w:rsidR="00BF0AEC" w:rsidRPr="00860262" w:rsidRDefault="00255EDE">
      <w:pPr>
        <w:ind w:left="705"/>
        <w:jc w:val="both"/>
        <w:rPr>
          <w:lang w:val="en-US"/>
        </w:rPr>
      </w:pPr>
      <w:r>
        <w:rPr>
          <w:lang w:val="en-US"/>
        </w:rPr>
        <w:t>2</w:t>
      </w:r>
      <w:proofErr w:type="gramStart"/>
      <w:r>
        <w:rPr>
          <w:lang w:val="en-US"/>
        </w:rPr>
        <w:t>.  #</w:t>
      </w:r>
      <w:proofErr w:type="gramEnd"/>
      <w:r>
        <w:rPr>
          <w:lang w:val="en-US"/>
        </w:rPr>
        <w:t>72 steel track: 11 ga. roll-formed steel with integral soffit trim supported by pairs of 3/8" [10mm] dia. threaded rods connected to structural support with hanger brackets. (Optional)</w:t>
      </w:r>
    </w:p>
    <w:p w14:paraId="5FAD4F6F" w14:textId="77777777" w:rsidR="00BF0AEC" w:rsidRDefault="00255EDE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72 trolley: Each trolley shall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steel tires. </w:t>
      </w:r>
    </w:p>
    <w:p w14:paraId="16CD41AC" w14:textId="77777777" w:rsidR="00BF0AEC" w:rsidRDefault="00255EDE">
      <w:pPr>
        <w:ind w:left="1416"/>
        <w:jc w:val="both"/>
        <w:rPr>
          <w:lang w:val="en-US"/>
        </w:rPr>
      </w:pPr>
      <w:r>
        <w:rPr>
          <w:lang w:val="en-US"/>
        </w:rPr>
        <w:t xml:space="preserve">b. </w:t>
      </w:r>
      <w:proofErr w:type="gramStart"/>
      <w:r>
        <w:rPr>
          <w:lang w:val="en-US"/>
        </w:rPr>
        <w:t>Multi-directional</w:t>
      </w:r>
      <w:proofErr w:type="gramEnd"/>
      <w:r>
        <w:rPr>
          <w:lang w:val="en-US"/>
        </w:rPr>
        <w:t xml:space="preserve"> design: Trolleys shall be automatically guided through a pre-programmed stacking track switch. </w:t>
      </w:r>
    </w:p>
    <w:p w14:paraId="5B5D2FFC" w14:textId="77777777" w:rsidR="00BF0AEC" w:rsidRPr="00860262" w:rsidRDefault="00255EDE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2106C1D9" w14:textId="77777777" w:rsidR="00BF0AEC" w:rsidRDefault="00BF0AEC">
      <w:pPr>
        <w:jc w:val="both"/>
        <w:rPr>
          <w:lang w:val="en-US"/>
        </w:rPr>
      </w:pPr>
    </w:p>
    <w:p w14:paraId="1B475982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 Track finish (select applicable):</w:t>
      </w:r>
    </w:p>
    <w:p w14:paraId="1B418222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3B2A04C7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5606297F" w14:textId="77777777" w:rsidR="00BF0AEC" w:rsidRPr="00860262" w:rsidRDefault="00255EDE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4572D9DC" w14:textId="77777777" w:rsidR="00BF0AEC" w:rsidRDefault="00255EDE">
      <w:pPr>
        <w:ind w:left="1416"/>
        <w:jc w:val="both"/>
        <w:rPr>
          <w:lang w:val="en-US"/>
        </w:rPr>
      </w:pPr>
      <w:r>
        <w:rPr>
          <w:lang w:val="en-US"/>
        </w:rPr>
        <w:t xml:space="preserve">c. Custom powder </w:t>
      </w:r>
      <w:bookmarkStart w:id="1" w:name="__DdeLink__218_1521702685"/>
      <w:r>
        <w:rPr>
          <w:lang w:val="en-US"/>
        </w:rPr>
        <w:t>coating</w:t>
      </w:r>
      <w:bookmarkEnd w:id="1"/>
      <w:r>
        <w:rPr>
          <w:lang w:val="en-US"/>
        </w:rPr>
        <w:t>.  (Color chip to be supplied to Moderco.  Moderco's color-match must be approved prior to any material being released for fabrication) (Optional)</w:t>
      </w:r>
      <w:r>
        <w:rPr>
          <w:lang w:val="en-US"/>
        </w:rPr>
        <w:tab/>
      </w:r>
      <w:r>
        <w:rPr>
          <w:lang w:val="en-US"/>
        </w:rPr>
        <w:tab/>
      </w:r>
    </w:p>
    <w:p w14:paraId="621C95E6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2. Steel track finish shall be (select one):</w:t>
      </w:r>
    </w:p>
    <w:p w14:paraId="7DAF959B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White powder coating.</w:t>
      </w:r>
    </w:p>
    <w:p w14:paraId="540B6194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Powder coating.  Color selected from RAL Classic color system. (Optional)</w:t>
      </w:r>
    </w:p>
    <w:p w14:paraId="53AB57C9" w14:textId="77777777" w:rsidR="00BF0AEC" w:rsidRDefault="00255EDE">
      <w:pPr>
        <w:ind w:left="1416"/>
        <w:jc w:val="both"/>
        <w:rPr>
          <w:lang w:val="en-US"/>
        </w:rPr>
      </w:pPr>
      <w:r>
        <w:rPr>
          <w:lang w:val="en-US"/>
        </w:rPr>
        <w:lastRenderedPageBreak/>
        <w:t>c. Custom powder coating.  (Color chip to be supplied to Moderco.  Moderco's color-match must be approved prior to any material being released for fabrication) (Optional)</w:t>
      </w:r>
    </w:p>
    <w:p w14:paraId="6F539EDF" w14:textId="77777777" w:rsidR="00BF0AEC" w:rsidRDefault="00BF0AEC">
      <w:pPr>
        <w:jc w:val="both"/>
        <w:rPr>
          <w:b/>
          <w:lang w:val="en-US"/>
        </w:rPr>
      </w:pPr>
    </w:p>
    <w:p w14:paraId="7602BD94" w14:textId="77777777" w:rsidR="00BF0AEC" w:rsidRDefault="00255EDE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622FDE9C" w14:textId="77777777" w:rsidR="00BF0AEC" w:rsidRDefault="00BF0AEC">
      <w:pPr>
        <w:jc w:val="both"/>
        <w:rPr>
          <w:lang w:val="en-US"/>
        </w:rPr>
      </w:pPr>
    </w:p>
    <w:p w14:paraId="617BECA6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6A327E4F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2E248D05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4B42B702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5973986C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42AB5920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6FE10" w14:textId="77777777" w:rsidR="00BF0AEC" w:rsidRDefault="00255EDE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56617255" w14:textId="77777777" w:rsidR="009D60EF" w:rsidRDefault="009D60EF" w:rsidP="009D60EF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 (concealed door closer included):</w:t>
      </w:r>
    </w:p>
    <w:p w14:paraId="736C06B6" w14:textId="77777777" w:rsidR="009D60EF" w:rsidRDefault="009D60EF" w:rsidP="009D60EF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24A5A2C" w14:textId="77777777" w:rsidR="009D60EF" w:rsidRDefault="009D60EF" w:rsidP="009D60EF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27670117" w14:textId="77777777" w:rsidR="006B01E1" w:rsidRDefault="006B01E1" w:rsidP="006B01E1">
      <w:pPr>
        <w:ind w:left="708" w:firstLine="708"/>
        <w:rPr>
          <w:rFonts w:cs="Arial"/>
          <w:color w:val="auto"/>
          <w:szCs w:val="20"/>
          <w:lang w:val="en-CA"/>
        </w:rPr>
      </w:pPr>
      <w:bookmarkStart w:id="2" w:name="_Hlk21521371"/>
      <w:r>
        <w:rPr>
          <w:rFonts w:cs="Arial"/>
          <w:szCs w:val="20"/>
          <w:lang w:val="en-CA"/>
        </w:rPr>
        <w:t>c. Exit sign:</w:t>
      </w:r>
    </w:p>
    <w:bookmarkEnd w:id="2"/>
    <w:p w14:paraId="3A5EF594" w14:textId="77777777" w:rsidR="006B4C7C" w:rsidRDefault="006B4C7C" w:rsidP="006B4C7C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68000681" w14:textId="77777777" w:rsidR="006B4C7C" w:rsidRDefault="006B4C7C" w:rsidP="006B4C7C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6406779A" w14:textId="77777777" w:rsidR="006B4C7C" w:rsidRDefault="006B4C7C" w:rsidP="006B4C7C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72728A2" w14:textId="77777777" w:rsidR="006B4C7C" w:rsidRDefault="006B4C7C" w:rsidP="006B4C7C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644EB8F3" w14:textId="77777777" w:rsidR="006B4C7C" w:rsidRPr="00CB4A95" w:rsidRDefault="006B4C7C" w:rsidP="006B4C7C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</w:p>
    <w:p w14:paraId="1B4FC4AF" w14:textId="70931528" w:rsidR="00BF0AEC" w:rsidRDefault="003F5635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255EDE">
        <w:rPr>
          <w:rFonts w:ascii="ArialMT" w:hAnsi="ArialMT" w:cs="ArialMT"/>
          <w:szCs w:val="20"/>
          <w:lang w:val="en-US"/>
        </w:rPr>
        <w:t>. Deadbolt lock. *</w:t>
      </w:r>
    </w:p>
    <w:p w14:paraId="5E393547" w14:textId="77777777" w:rsidR="00BF0AEC" w:rsidRPr="00860262" w:rsidRDefault="00255EDE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53BDDE7A" w14:textId="77777777" w:rsidR="00BF0AEC" w:rsidRDefault="00BF0AEC">
      <w:pPr>
        <w:jc w:val="both"/>
        <w:rPr>
          <w:lang w:val="en-US"/>
        </w:rPr>
      </w:pPr>
    </w:p>
    <w:p w14:paraId="360CC790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Work surfaces (select as required):</w:t>
      </w:r>
    </w:p>
    <w:p w14:paraId="23509F9A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 xml:space="preserve">1. Inset steel white marker boards. </w:t>
      </w:r>
    </w:p>
    <w:p w14:paraId="6707AAF0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2C35AAC8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21E57C38" w14:textId="77777777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7BDB47B5" w14:textId="7E49D2F6" w:rsidR="00BF0AEC" w:rsidRDefault="00255EDE">
      <w:pPr>
        <w:ind w:left="705"/>
        <w:jc w:val="both"/>
        <w:rPr>
          <w:lang w:val="en-US"/>
        </w:rPr>
      </w:pPr>
      <w:r>
        <w:rPr>
          <w:lang w:val="en-US"/>
        </w:rPr>
        <w:t xml:space="preserve">5. </w:t>
      </w:r>
      <w:proofErr w:type="gramStart"/>
      <w:r>
        <w:rPr>
          <w:lang w:val="en-US"/>
        </w:rPr>
        <w:t>Full-width</w:t>
      </w:r>
      <w:proofErr w:type="gramEnd"/>
      <w:r>
        <w:rPr>
          <w:lang w:val="en-US"/>
        </w:rPr>
        <w:t xml:space="preserve"> recessed chalk/marker trays.</w:t>
      </w:r>
    </w:p>
    <w:p w14:paraId="712F161C" w14:textId="77777777" w:rsidR="00B05D7E" w:rsidRDefault="00B05D7E">
      <w:pPr>
        <w:ind w:left="705"/>
        <w:jc w:val="both"/>
        <w:rPr>
          <w:lang w:val="en-US"/>
        </w:rPr>
      </w:pPr>
    </w:p>
    <w:p w14:paraId="238B8568" w14:textId="05EEC7CD" w:rsidR="00B05D7E" w:rsidRDefault="00B05D7E" w:rsidP="00B05D7E">
      <w:pPr>
        <w:jc w:val="both"/>
        <w:rPr>
          <w:lang w:val="en-US"/>
        </w:rPr>
      </w:pPr>
      <w:bookmarkStart w:id="3" w:name="_Hlk121403650"/>
      <w:r>
        <w:rPr>
          <w:lang w:val="en-US"/>
        </w:rPr>
        <w:t xml:space="preserve">C. </w:t>
      </w:r>
      <w:r w:rsidRPr="00224CCD">
        <w:rPr>
          <w:lang w:val="en-US"/>
        </w:rPr>
        <w:t xml:space="preserve">Battery-powered </w:t>
      </w:r>
      <w:proofErr w:type="gramStart"/>
      <w:r w:rsidRPr="00224CCD">
        <w:rPr>
          <w:lang w:val="en-US"/>
        </w:rPr>
        <w:t>electrically-tilting</w:t>
      </w:r>
      <w:proofErr w:type="gramEnd"/>
      <w:r w:rsidRPr="00224CCD">
        <w:rPr>
          <w:lang w:val="en-US"/>
        </w:rPr>
        <w:t xml:space="preserve"> blinds operated by remote control.</w:t>
      </w:r>
    </w:p>
    <w:bookmarkEnd w:id="3"/>
    <w:p w14:paraId="265AE304" w14:textId="77777777" w:rsidR="00BF0AEC" w:rsidRDefault="00BF0AEC">
      <w:pPr>
        <w:ind w:left="705"/>
        <w:jc w:val="both"/>
        <w:rPr>
          <w:lang w:val="en-US"/>
        </w:rPr>
      </w:pPr>
    </w:p>
    <w:p w14:paraId="07C3D877" w14:textId="587A6036" w:rsidR="00BF0AEC" w:rsidRPr="00860262" w:rsidRDefault="00B05D7E">
      <w:pPr>
        <w:jc w:val="both"/>
        <w:rPr>
          <w:lang w:val="en-US"/>
        </w:rPr>
      </w:pPr>
      <w:r>
        <w:rPr>
          <w:lang w:val="en-US"/>
        </w:rPr>
        <w:t>D</w:t>
      </w:r>
      <w:r w:rsidR="00255EDE">
        <w:rPr>
          <w:lang w:val="en-US"/>
        </w:rPr>
        <w:t>. Signature 800 series pocket door (select as required):</w:t>
      </w:r>
    </w:p>
    <w:p w14:paraId="7F53EFB2" w14:textId="77777777" w:rsidR="00BF0AEC" w:rsidRDefault="00255EDE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521F6EC8" w14:textId="77777777" w:rsidR="00BF0AEC" w:rsidRPr="00860262" w:rsidRDefault="00255EDE">
      <w:pPr>
        <w:ind w:left="708"/>
        <w:jc w:val="both"/>
        <w:rPr>
          <w:lang w:val="en-US"/>
        </w:rPr>
      </w:pPr>
      <w:r>
        <w:rPr>
          <w:lang w:val="en-US"/>
        </w:rPr>
        <w:t>2. Non-</w:t>
      </w:r>
      <w:proofErr w:type="gramStart"/>
      <w:r>
        <w:rPr>
          <w:lang w:val="en-US"/>
        </w:rPr>
        <w:t>acoustical</w:t>
      </w:r>
      <w:proofErr w:type="gramEnd"/>
      <w:r>
        <w:rPr>
          <w:lang w:val="en-US"/>
        </w:rPr>
        <w:t xml:space="preserve"> pocket door.</w:t>
      </w:r>
    </w:p>
    <w:p w14:paraId="1AE9D6E2" w14:textId="77777777" w:rsidR="00BF0AEC" w:rsidRDefault="00BF0AEC">
      <w:pPr>
        <w:ind w:left="708"/>
        <w:jc w:val="both"/>
        <w:rPr>
          <w:lang w:val="en-US"/>
        </w:rPr>
      </w:pPr>
    </w:p>
    <w:p w14:paraId="17E568FB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6F92698" w14:textId="77777777" w:rsidR="00BF0AEC" w:rsidRDefault="00BF0AEC">
      <w:pPr>
        <w:jc w:val="both"/>
        <w:rPr>
          <w:lang w:val="en-US"/>
        </w:rPr>
      </w:pPr>
    </w:p>
    <w:p w14:paraId="2F4A8503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58DD9E3A" w14:textId="77777777" w:rsidR="00BF0AEC" w:rsidRDefault="00BF0AEC">
      <w:pPr>
        <w:jc w:val="both"/>
        <w:rPr>
          <w:lang w:val="en-US"/>
        </w:rPr>
      </w:pPr>
    </w:p>
    <w:p w14:paraId="490C049E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6D19EA4D" w14:textId="77777777" w:rsidR="00BF0AEC" w:rsidRDefault="00BF0AEC">
      <w:pPr>
        <w:jc w:val="both"/>
        <w:rPr>
          <w:lang w:val="en-US"/>
        </w:rPr>
      </w:pPr>
    </w:p>
    <w:p w14:paraId="163E8210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77105D7A" w14:textId="77777777" w:rsidR="00BF0AEC" w:rsidRDefault="00BF0AEC">
      <w:pPr>
        <w:jc w:val="both"/>
        <w:rPr>
          <w:lang w:val="en-US"/>
        </w:rPr>
      </w:pPr>
    </w:p>
    <w:p w14:paraId="49DEFDF7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0AC1D542" w14:textId="77777777" w:rsidR="00BF0AEC" w:rsidRDefault="00BF0AEC">
      <w:pPr>
        <w:jc w:val="both"/>
        <w:rPr>
          <w:lang w:val="en-US"/>
        </w:rPr>
      </w:pPr>
    </w:p>
    <w:p w14:paraId="466A5214" w14:textId="2DEC1F75" w:rsidR="00BF0AEC" w:rsidRDefault="00255EDE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77DB9431" w14:textId="77777777" w:rsidR="00BF0AEC" w:rsidRPr="00860262" w:rsidRDefault="00255EDE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3DD10E37" w14:textId="77777777" w:rsidR="00BF0AEC" w:rsidRDefault="00BF0AEC">
      <w:pPr>
        <w:jc w:val="both"/>
        <w:rPr>
          <w:lang w:val="en-US"/>
        </w:rPr>
      </w:pPr>
    </w:p>
    <w:p w14:paraId="181B3BE9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67D60AA5" w14:textId="77777777" w:rsidR="00BF0AEC" w:rsidRDefault="00BF0AEC">
      <w:pPr>
        <w:jc w:val="both"/>
        <w:rPr>
          <w:lang w:val="en-US"/>
        </w:rPr>
      </w:pPr>
    </w:p>
    <w:p w14:paraId="19635434" w14:textId="77777777" w:rsidR="00BF0AEC" w:rsidRPr="00860262" w:rsidRDefault="00255EDE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BF0AEC" w:rsidRPr="00860262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5C61" w14:textId="77777777" w:rsidR="004D7C8F" w:rsidRDefault="004D7C8F">
      <w:r>
        <w:separator/>
      </w:r>
    </w:p>
  </w:endnote>
  <w:endnote w:type="continuationSeparator" w:id="0">
    <w:p w14:paraId="2833F02B" w14:textId="77777777" w:rsidR="004D7C8F" w:rsidRDefault="004D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C1EA" w14:textId="48007448" w:rsidR="00BF0AEC" w:rsidRDefault="00255EDE">
    <w:pPr>
      <w:pStyle w:val="Pieddepage"/>
    </w:pPr>
    <w:r>
      <w:t>20</w:t>
    </w:r>
    <w:r w:rsidR="009D60EF">
      <w:t>2</w:t>
    </w:r>
    <w:r w:rsidR="0002572A">
      <w:t>5-</w:t>
    </w:r>
    <w:r w:rsidR="00BF392D">
      <w:t>12</w:t>
    </w:r>
    <w:r>
      <w:tab/>
    </w:r>
    <w:r>
      <w:fldChar w:fldCharType="begin"/>
    </w:r>
    <w:r>
      <w:instrText>PAGE</w:instrText>
    </w:r>
    <w:r>
      <w:fldChar w:fldCharType="separate"/>
    </w:r>
    <w:r w:rsidR="00860262">
      <w:rPr>
        <w:noProof/>
      </w:rPr>
      <w:t>4</w:t>
    </w:r>
    <w:r>
      <w:fldChar w:fldCharType="end"/>
    </w:r>
    <w:r>
      <w:tab/>
      <w:t>240</w:t>
    </w:r>
    <w:r w:rsidR="0002572A">
      <w:t>(44)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27E8" w14:textId="77777777" w:rsidR="004D7C8F" w:rsidRDefault="004D7C8F">
      <w:r>
        <w:separator/>
      </w:r>
    </w:p>
  </w:footnote>
  <w:footnote w:type="continuationSeparator" w:id="0">
    <w:p w14:paraId="32E3AA9B" w14:textId="77777777" w:rsidR="004D7C8F" w:rsidRDefault="004D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262A" w14:textId="77777777" w:rsidR="00BF0AEC" w:rsidRDefault="00255EDE">
    <w:pPr>
      <w:pStyle w:val="En-tte"/>
    </w:pPr>
    <w:r>
      <w:rPr>
        <w:noProof/>
        <w:lang w:eastAsia="fr-CA"/>
      </w:rPr>
      <w:drawing>
        <wp:inline distT="0" distB="0" distL="0" distR="0" wp14:anchorId="79C092D0" wp14:editId="6BCD2BA6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EC"/>
    <w:rsid w:val="0002572A"/>
    <w:rsid w:val="00213852"/>
    <w:rsid w:val="00255EDE"/>
    <w:rsid w:val="003F5635"/>
    <w:rsid w:val="004D7C8F"/>
    <w:rsid w:val="005A2957"/>
    <w:rsid w:val="006B01E1"/>
    <w:rsid w:val="006B4C7C"/>
    <w:rsid w:val="0074476A"/>
    <w:rsid w:val="00860262"/>
    <w:rsid w:val="009728F7"/>
    <w:rsid w:val="009950C8"/>
    <w:rsid w:val="009D60EF"/>
    <w:rsid w:val="00B05D7E"/>
    <w:rsid w:val="00BF0AEC"/>
    <w:rsid w:val="00BF392D"/>
    <w:rsid w:val="00C8395B"/>
    <w:rsid w:val="00D40BE4"/>
    <w:rsid w:val="00DA4510"/>
    <w:rsid w:val="00E2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A09A"/>
  <w15:docId w15:val="{27F260FD-056A-4B60-B6DA-859449CE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1337</Words>
  <Characters>7453</Characters>
  <Application>Microsoft Office Word</Application>
  <DocSecurity>0</DocSecurity>
  <Lines>232</Lines>
  <Paragraphs>148</Paragraphs>
  <ScaleCrop>false</ScaleCrop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5</cp:revision>
  <cp:lastPrinted>2018-08-07T12:30:00Z</cp:lastPrinted>
  <dcterms:created xsi:type="dcterms:W3CDTF">2023-12-06T16:28:00Z</dcterms:created>
  <dcterms:modified xsi:type="dcterms:W3CDTF">2025-12-03T11:27:00Z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